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:rsidR="003468AE" w:rsidRPr="003468AE" w:rsidRDefault="003468AE" w:rsidP="00346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sz w:val="28"/>
          <w:szCs w:val="28"/>
        </w:rPr>
        <w:t>«</w:t>
      </w:r>
      <w:r w:rsidR="008B624E" w:rsidRPr="008B624E">
        <w:rPr>
          <w:rFonts w:ascii="Times New Roman" w:hAnsi="Times New Roman"/>
          <w:sz w:val="28"/>
          <w:szCs w:val="28"/>
        </w:rPr>
        <w:t xml:space="preserve">Проверка законности, результативности (эффективности и экономности) использования средств областного бюджета и государственного имущества Государственным автономным учреждением Архангельской области </w:t>
      </w:r>
      <w:r w:rsidR="00C019DF">
        <w:rPr>
          <w:rFonts w:ascii="Times New Roman" w:hAnsi="Times New Roman"/>
          <w:sz w:val="28"/>
          <w:szCs w:val="28"/>
        </w:rPr>
        <w:t>«</w:t>
      </w:r>
      <w:r w:rsidR="001772C4">
        <w:rPr>
          <w:rFonts w:ascii="Times New Roman" w:hAnsi="Times New Roman"/>
          <w:sz w:val="28"/>
          <w:szCs w:val="28"/>
        </w:rPr>
        <w:t>Мол</w:t>
      </w:r>
      <w:r w:rsidR="001772C4">
        <w:rPr>
          <w:rFonts w:ascii="Times New Roman" w:hAnsi="Times New Roman"/>
          <w:sz w:val="28"/>
          <w:szCs w:val="28"/>
        </w:rPr>
        <w:t>о</w:t>
      </w:r>
      <w:r w:rsidR="001772C4">
        <w:rPr>
          <w:rFonts w:ascii="Times New Roman" w:hAnsi="Times New Roman"/>
          <w:sz w:val="28"/>
          <w:szCs w:val="28"/>
        </w:rPr>
        <w:t>дежный центр</w:t>
      </w:r>
      <w:r w:rsidR="00C019DF">
        <w:rPr>
          <w:rFonts w:ascii="Times New Roman" w:hAnsi="Times New Roman"/>
          <w:sz w:val="28"/>
          <w:szCs w:val="28"/>
        </w:rPr>
        <w:t>»</w:t>
      </w:r>
      <w:r w:rsidR="008B624E" w:rsidRPr="008B624E">
        <w:rPr>
          <w:rFonts w:ascii="Times New Roman" w:hAnsi="Times New Roman"/>
          <w:sz w:val="28"/>
          <w:szCs w:val="28"/>
        </w:rPr>
        <w:t xml:space="preserve"> за 2014-2015 годы</w:t>
      </w:r>
      <w:r w:rsidR="00CB6F68">
        <w:rPr>
          <w:rFonts w:ascii="Times New Roman" w:hAnsi="Times New Roman"/>
          <w:iCs/>
          <w:sz w:val="28"/>
          <w:szCs w:val="28"/>
        </w:rPr>
        <w:t>»</w:t>
      </w:r>
    </w:p>
    <w:p w:rsidR="003468AE" w:rsidRPr="003468AE" w:rsidRDefault="003468AE" w:rsidP="003468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886A18" w:rsidRPr="00886A18" w:rsidRDefault="003468AE" w:rsidP="00E71047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1047">
        <w:rPr>
          <w:rFonts w:ascii="Times New Roman" w:hAnsi="Times New Roman"/>
          <w:sz w:val="28"/>
          <w:szCs w:val="28"/>
        </w:rPr>
        <w:t>Основание для проведения контрольного мероприятия:</w:t>
      </w:r>
      <w:r w:rsidRPr="003468AE">
        <w:rPr>
          <w:rFonts w:ascii="Times New Roman" w:hAnsi="Times New Roman"/>
          <w:sz w:val="28"/>
          <w:szCs w:val="28"/>
        </w:rPr>
        <w:t xml:space="preserve"> </w:t>
      </w:r>
      <w:r w:rsidR="00C019DF" w:rsidRPr="00C019DF">
        <w:rPr>
          <w:rFonts w:ascii="Times New Roman" w:hAnsi="Times New Roman"/>
          <w:sz w:val="28"/>
          <w:szCs w:val="28"/>
        </w:rPr>
        <w:t>статьи 157, 265-268.1 Бюджетного кодекса Российской Федерации, Федеральный з</w:t>
      </w:r>
      <w:r w:rsidR="00C019DF" w:rsidRPr="00C019DF">
        <w:rPr>
          <w:rFonts w:ascii="Times New Roman" w:hAnsi="Times New Roman"/>
          <w:sz w:val="28"/>
          <w:szCs w:val="28"/>
        </w:rPr>
        <w:t>а</w:t>
      </w:r>
      <w:r w:rsidR="00C019DF" w:rsidRPr="00C019DF">
        <w:rPr>
          <w:rFonts w:ascii="Times New Roman" w:hAnsi="Times New Roman"/>
          <w:sz w:val="28"/>
          <w:szCs w:val="28"/>
        </w:rPr>
        <w:t>кон от 07.02.2011 № 6-ФЗ "Об общих принципах организации и деятельности контрольно-счетных органов субъектов Российской Федерации и муниц</w:t>
      </w:r>
      <w:r w:rsidR="00C019DF" w:rsidRPr="00C019DF">
        <w:rPr>
          <w:rFonts w:ascii="Times New Roman" w:hAnsi="Times New Roman"/>
          <w:sz w:val="28"/>
          <w:szCs w:val="28"/>
        </w:rPr>
        <w:t>и</w:t>
      </w:r>
      <w:r w:rsidR="00C019DF" w:rsidRPr="00C019DF">
        <w:rPr>
          <w:rFonts w:ascii="Times New Roman" w:hAnsi="Times New Roman"/>
          <w:sz w:val="28"/>
          <w:szCs w:val="28"/>
        </w:rPr>
        <w:t>пальных образований", закон Архангельской области от 30.05.2011 № 288-22-</w:t>
      </w:r>
      <w:proofErr w:type="spellStart"/>
      <w:r w:rsidR="00C019DF" w:rsidRPr="00C019DF">
        <w:rPr>
          <w:rFonts w:ascii="Times New Roman" w:hAnsi="Times New Roman"/>
          <w:sz w:val="28"/>
          <w:szCs w:val="28"/>
        </w:rPr>
        <w:t>ОЗ</w:t>
      </w:r>
      <w:proofErr w:type="spellEnd"/>
      <w:r w:rsidR="00C019DF" w:rsidRPr="00C019DF">
        <w:rPr>
          <w:rFonts w:ascii="Times New Roman" w:hAnsi="Times New Roman"/>
          <w:sz w:val="28"/>
          <w:szCs w:val="28"/>
        </w:rPr>
        <w:t xml:space="preserve"> «О контрольно-счетной палате Архангельской области», </w:t>
      </w:r>
      <w:r w:rsidR="00D40CF5">
        <w:rPr>
          <w:rFonts w:ascii="Times New Roman" w:hAnsi="Times New Roman"/>
          <w:sz w:val="28"/>
          <w:szCs w:val="28"/>
        </w:rPr>
        <w:t>План</w:t>
      </w:r>
      <w:r w:rsidR="00C019DF" w:rsidRPr="00C019DF">
        <w:rPr>
          <w:rFonts w:ascii="Times New Roman" w:hAnsi="Times New Roman"/>
          <w:sz w:val="28"/>
          <w:szCs w:val="28"/>
        </w:rPr>
        <w:t xml:space="preserve"> эк</w:t>
      </w:r>
      <w:r w:rsidR="00C019DF" w:rsidRPr="00C019DF">
        <w:rPr>
          <w:rFonts w:ascii="Times New Roman" w:hAnsi="Times New Roman"/>
          <w:sz w:val="28"/>
          <w:szCs w:val="28"/>
        </w:rPr>
        <w:t>с</w:t>
      </w:r>
      <w:r w:rsidR="00C019DF" w:rsidRPr="00C019DF">
        <w:rPr>
          <w:rFonts w:ascii="Times New Roman" w:hAnsi="Times New Roman"/>
          <w:sz w:val="28"/>
          <w:szCs w:val="28"/>
        </w:rPr>
        <w:t>пертно-аналитической и контрольной деятельности контрольно-счетной п</w:t>
      </w:r>
      <w:r w:rsidR="00C019DF" w:rsidRPr="00C019DF">
        <w:rPr>
          <w:rFonts w:ascii="Times New Roman" w:hAnsi="Times New Roman"/>
          <w:sz w:val="28"/>
          <w:szCs w:val="28"/>
        </w:rPr>
        <w:t>а</w:t>
      </w:r>
      <w:r w:rsidR="00C019DF" w:rsidRPr="00C019DF">
        <w:rPr>
          <w:rFonts w:ascii="Times New Roman" w:hAnsi="Times New Roman"/>
          <w:sz w:val="28"/>
          <w:szCs w:val="28"/>
        </w:rPr>
        <w:t xml:space="preserve">латы на 2016 год, распоряжение председателя контрольно-счетной палаты от </w:t>
      </w:r>
      <w:r w:rsidR="001772C4">
        <w:rPr>
          <w:rFonts w:ascii="Times New Roman" w:hAnsi="Times New Roman"/>
          <w:sz w:val="28"/>
          <w:szCs w:val="28"/>
        </w:rPr>
        <w:t>01.03.</w:t>
      </w:r>
      <w:r w:rsidR="00C019DF">
        <w:rPr>
          <w:rFonts w:ascii="Times New Roman" w:hAnsi="Times New Roman"/>
          <w:sz w:val="28"/>
          <w:szCs w:val="28"/>
        </w:rPr>
        <w:t>2</w:t>
      </w:r>
      <w:r w:rsidR="00C019DF" w:rsidRPr="00C019DF">
        <w:rPr>
          <w:rFonts w:ascii="Times New Roman" w:hAnsi="Times New Roman"/>
          <w:sz w:val="28"/>
          <w:szCs w:val="28"/>
        </w:rPr>
        <w:t xml:space="preserve">016 № </w:t>
      </w:r>
      <w:r w:rsidR="001772C4">
        <w:rPr>
          <w:rFonts w:ascii="Times New Roman" w:hAnsi="Times New Roman"/>
          <w:sz w:val="28"/>
          <w:szCs w:val="28"/>
        </w:rPr>
        <w:t>7</w:t>
      </w:r>
      <w:r w:rsidR="00C019DF" w:rsidRPr="00C019DF">
        <w:rPr>
          <w:rFonts w:ascii="Times New Roman" w:hAnsi="Times New Roman"/>
          <w:sz w:val="28"/>
          <w:szCs w:val="28"/>
        </w:rPr>
        <w:t>-р.</w:t>
      </w:r>
      <w:r w:rsidR="00C019D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468AE" w:rsidRPr="003468AE" w:rsidRDefault="003468AE" w:rsidP="00E71047">
      <w:pPr>
        <w:tabs>
          <w:tab w:val="left" w:pos="0"/>
          <w:tab w:val="left" w:pos="993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B5A78" w:rsidRPr="00E71047" w:rsidRDefault="003468AE" w:rsidP="00E71047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1047">
        <w:rPr>
          <w:rFonts w:ascii="Times New Roman" w:hAnsi="Times New Roman"/>
          <w:sz w:val="28"/>
          <w:szCs w:val="28"/>
        </w:rPr>
        <w:t>Объекты контрольного мероприятия:</w:t>
      </w:r>
      <w:r w:rsidR="00C019DF" w:rsidRPr="00E71047">
        <w:rPr>
          <w:rFonts w:asciiTheme="minorHAnsi" w:eastAsiaTheme="minorEastAsia" w:hAnsiTheme="minorHAnsi" w:cstheme="minorBidi"/>
          <w:lang w:eastAsia="ru-RU"/>
        </w:rPr>
        <w:t xml:space="preserve"> </w:t>
      </w:r>
      <w:r w:rsidR="00C019DF" w:rsidRPr="00E71047">
        <w:rPr>
          <w:rFonts w:ascii="Times New Roman" w:hAnsi="Times New Roman"/>
          <w:sz w:val="28"/>
          <w:szCs w:val="28"/>
        </w:rPr>
        <w:t>Государственное автономное учреждение Архангельской области "</w:t>
      </w:r>
      <w:r w:rsidR="001772C4" w:rsidRPr="00E71047">
        <w:rPr>
          <w:rFonts w:ascii="Times New Roman" w:hAnsi="Times New Roman"/>
          <w:sz w:val="28"/>
          <w:szCs w:val="28"/>
        </w:rPr>
        <w:t>Молодежный центр</w:t>
      </w:r>
      <w:r w:rsidR="00C019DF" w:rsidRPr="00E71047">
        <w:rPr>
          <w:rFonts w:ascii="Times New Roman" w:hAnsi="Times New Roman"/>
          <w:sz w:val="28"/>
          <w:szCs w:val="28"/>
        </w:rPr>
        <w:t>"</w:t>
      </w:r>
      <w:r w:rsidR="00FB5A78" w:rsidRPr="00E71047">
        <w:rPr>
          <w:rFonts w:ascii="Times New Roman" w:hAnsi="Times New Roman"/>
          <w:sz w:val="28"/>
          <w:szCs w:val="28"/>
        </w:rPr>
        <w:t>.</w:t>
      </w:r>
    </w:p>
    <w:p w:rsidR="003468AE" w:rsidRPr="00E71047" w:rsidRDefault="003468AE" w:rsidP="00E71047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68AE" w:rsidRPr="00E71047" w:rsidRDefault="003468AE" w:rsidP="00E71047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71047">
        <w:rPr>
          <w:rFonts w:ascii="Times New Roman" w:hAnsi="Times New Roman"/>
          <w:sz w:val="28"/>
          <w:szCs w:val="28"/>
        </w:rPr>
        <w:t>Проверяемый период деятельности: 201</w:t>
      </w:r>
      <w:r w:rsidR="00C019DF" w:rsidRPr="00E71047">
        <w:rPr>
          <w:rFonts w:ascii="Times New Roman" w:hAnsi="Times New Roman"/>
          <w:sz w:val="28"/>
          <w:szCs w:val="28"/>
        </w:rPr>
        <w:t>4</w:t>
      </w:r>
      <w:r w:rsidR="00AA0B33" w:rsidRPr="00E71047">
        <w:rPr>
          <w:rFonts w:ascii="Times New Roman" w:hAnsi="Times New Roman"/>
          <w:sz w:val="28"/>
          <w:szCs w:val="28"/>
        </w:rPr>
        <w:t>-201</w:t>
      </w:r>
      <w:r w:rsidR="00C019DF" w:rsidRPr="00E71047">
        <w:rPr>
          <w:rFonts w:ascii="Times New Roman" w:hAnsi="Times New Roman"/>
          <w:sz w:val="28"/>
          <w:szCs w:val="28"/>
        </w:rPr>
        <w:t>5</w:t>
      </w:r>
      <w:r w:rsidRPr="00E71047">
        <w:rPr>
          <w:rFonts w:ascii="Times New Roman" w:hAnsi="Times New Roman"/>
          <w:sz w:val="28"/>
          <w:szCs w:val="28"/>
        </w:rPr>
        <w:t xml:space="preserve"> год</w:t>
      </w:r>
      <w:r w:rsidR="00AA0B33" w:rsidRPr="00E71047">
        <w:rPr>
          <w:rFonts w:ascii="Times New Roman" w:hAnsi="Times New Roman"/>
          <w:sz w:val="28"/>
          <w:szCs w:val="28"/>
        </w:rPr>
        <w:t>ы</w:t>
      </w:r>
      <w:r w:rsidRPr="00E71047">
        <w:rPr>
          <w:rFonts w:ascii="Times New Roman" w:hAnsi="Times New Roman"/>
          <w:sz w:val="28"/>
          <w:szCs w:val="28"/>
        </w:rPr>
        <w:t>.</w:t>
      </w:r>
    </w:p>
    <w:p w:rsidR="003468AE" w:rsidRPr="00E71047" w:rsidRDefault="003468AE" w:rsidP="00E71047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468AE" w:rsidRPr="00E71047" w:rsidRDefault="003468AE" w:rsidP="00E71047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1047">
        <w:rPr>
          <w:rFonts w:ascii="Times New Roman" w:hAnsi="Times New Roman"/>
          <w:sz w:val="28"/>
          <w:szCs w:val="28"/>
        </w:rPr>
        <w:t xml:space="preserve">Срок проведения контрольного мероприятия: с </w:t>
      </w:r>
      <w:r w:rsidR="00B6153D" w:rsidRPr="00E71047">
        <w:rPr>
          <w:rFonts w:ascii="Times New Roman" w:hAnsi="Times New Roman"/>
          <w:sz w:val="28"/>
          <w:szCs w:val="28"/>
        </w:rPr>
        <w:t xml:space="preserve">09 </w:t>
      </w:r>
      <w:r w:rsidR="001772C4" w:rsidRPr="00E71047">
        <w:rPr>
          <w:rFonts w:ascii="Times New Roman" w:hAnsi="Times New Roman"/>
          <w:sz w:val="28"/>
          <w:szCs w:val="28"/>
        </w:rPr>
        <w:t>марта</w:t>
      </w:r>
      <w:r w:rsidR="00B6153D" w:rsidRPr="00E71047">
        <w:rPr>
          <w:rFonts w:ascii="Times New Roman" w:hAnsi="Times New Roman"/>
          <w:sz w:val="28"/>
          <w:szCs w:val="28"/>
        </w:rPr>
        <w:t xml:space="preserve"> по </w:t>
      </w:r>
      <w:r w:rsidR="001772C4" w:rsidRPr="00E71047">
        <w:rPr>
          <w:rFonts w:ascii="Times New Roman" w:hAnsi="Times New Roman"/>
          <w:sz w:val="28"/>
          <w:szCs w:val="28"/>
        </w:rPr>
        <w:t>28</w:t>
      </w:r>
      <w:r w:rsidR="00B6153D" w:rsidRPr="00E71047">
        <w:rPr>
          <w:rFonts w:ascii="Times New Roman" w:hAnsi="Times New Roman"/>
          <w:sz w:val="28"/>
          <w:szCs w:val="28"/>
        </w:rPr>
        <w:t xml:space="preserve"> апреля 2016 года</w:t>
      </w:r>
      <w:r w:rsidRPr="00E71047">
        <w:rPr>
          <w:rFonts w:ascii="Times New Roman" w:hAnsi="Times New Roman"/>
          <w:sz w:val="28"/>
          <w:szCs w:val="28"/>
        </w:rPr>
        <w:t>.</w:t>
      </w:r>
    </w:p>
    <w:p w:rsidR="003468AE" w:rsidRPr="00E71047" w:rsidRDefault="003468AE" w:rsidP="00E71047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468AE" w:rsidRPr="00E71047" w:rsidRDefault="003468AE" w:rsidP="00E71047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1047">
        <w:rPr>
          <w:rFonts w:ascii="Times New Roman" w:hAnsi="Times New Roman"/>
          <w:sz w:val="28"/>
          <w:szCs w:val="28"/>
        </w:rPr>
        <w:t>Нарушения и недостатки, выявленные контрольным меропри</w:t>
      </w:r>
      <w:r w:rsidRPr="00E71047">
        <w:rPr>
          <w:rFonts w:ascii="Times New Roman" w:hAnsi="Times New Roman"/>
          <w:sz w:val="28"/>
          <w:szCs w:val="28"/>
        </w:rPr>
        <w:t>я</w:t>
      </w:r>
      <w:r w:rsidRPr="00E71047">
        <w:rPr>
          <w:rFonts w:ascii="Times New Roman" w:hAnsi="Times New Roman"/>
          <w:sz w:val="28"/>
          <w:szCs w:val="28"/>
        </w:rPr>
        <w:t>тием.</w:t>
      </w:r>
    </w:p>
    <w:p w:rsidR="009B7DA7" w:rsidRDefault="00AA0B33" w:rsidP="00E710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171FE7">
        <w:rPr>
          <w:rFonts w:ascii="Times New Roman" w:hAnsi="Times New Roman"/>
          <w:sz w:val="28"/>
          <w:szCs w:val="28"/>
        </w:rPr>
        <w:t>106,7</w:t>
      </w:r>
      <w:r w:rsidR="00B6153D">
        <w:rPr>
          <w:rFonts w:ascii="Times New Roman" w:hAnsi="Times New Roman"/>
          <w:sz w:val="28"/>
          <w:szCs w:val="28"/>
        </w:rPr>
        <w:t xml:space="preserve"> млн.руб</w:t>
      </w:r>
      <w:r w:rsidR="00B9757F">
        <w:rPr>
          <w:rFonts w:ascii="Times New Roman" w:hAnsi="Times New Roman"/>
          <w:sz w:val="28"/>
          <w:szCs w:val="28"/>
        </w:rPr>
        <w:t>.</w:t>
      </w:r>
    </w:p>
    <w:p w:rsidR="00B9757F" w:rsidRDefault="00B9757F" w:rsidP="00E710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632A6">
        <w:rPr>
          <w:rFonts w:ascii="Times New Roman" w:hAnsi="Times New Roman"/>
          <w:sz w:val="28"/>
          <w:szCs w:val="28"/>
        </w:rPr>
        <w:t xml:space="preserve">ходе </w:t>
      </w:r>
      <w:r>
        <w:rPr>
          <w:rFonts w:ascii="Times New Roman" w:hAnsi="Times New Roman"/>
          <w:sz w:val="28"/>
          <w:szCs w:val="28"/>
        </w:rPr>
        <w:t xml:space="preserve">проведения контрольного мероприятия выявлено нарушений на общую сумму </w:t>
      </w:r>
      <w:r w:rsidR="00171FE7">
        <w:rPr>
          <w:rFonts w:ascii="Times New Roman" w:hAnsi="Times New Roman"/>
          <w:sz w:val="28"/>
          <w:szCs w:val="28"/>
        </w:rPr>
        <w:t>45,9</w:t>
      </w:r>
      <w:r>
        <w:rPr>
          <w:rFonts w:ascii="Times New Roman" w:hAnsi="Times New Roman"/>
          <w:sz w:val="28"/>
          <w:szCs w:val="28"/>
        </w:rPr>
        <w:t xml:space="preserve"> млн.руб., в том числе</w:t>
      </w:r>
    </w:p>
    <w:p w:rsidR="00B9757F" w:rsidRDefault="00B9757F" w:rsidP="00E71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нецелевое использование бюджетных средств </w:t>
      </w:r>
      <w:r w:rsidR="00830AD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71FE7">
        <w:rPr>
          <w:rFonts w:ascii="Times New Roman" w:hAnsi="Times New Roman"/>
          <w:sz w:val="28"/>
          <w:szCs w:val="28"/>
        </w:rPr>
        <w:t>8,9</w:t>
      </w:r>
      <w:r>
        <w:rPr>
          <w:rFonts w:ascii="Times New Roman" w:hAnsi="Times New Roman"/>
          <w:sz w:val="28"/>
          <w:szCs w:val="28"/>
        </w:rPr>
        <w:t xml:space="preserve"> млн.руб.;</w:t>
      </w:r>
    </w:p>
    <w:p w:rsidR="00B9757F" w:rsidRDefault="00B9757F" w:rsidP="00E71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</w:t>
      </w:r>
      <w:r w:rsidR="00D40CF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 оплате труда – </w:t>
      </w:r>
      <w:r w:rsidR="00171FE7">
        <w:rPr>
          <w:rFonts w:ascii="Times New Roman" w:hAnsi="Times New Roman"/>
          <w:sz w:val="28"/>
          <w:szCs w:val="28"/>
        </w:rPr>
        <w:t>1,5</w:t>
      </w:r>
      <w:r>
        <w:rPr>
          <w:rFonts w:ascii="Times New Roman" w:hAnsi="Times New Roman"/>
          <w:sz w:val="28"/>
          <w:szCs w:val="28"/>
        </w:rPr>
        <w:t xml:space="preserve"> млн.руб.;</w:t>
      </w:r>
    </w:p>
    <w:p w:rsidR="0033175B" w:rsidRDefault="0033175B" w:rsidP="00E71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нарушения, связанные с закупками товаров (работ, услуг) – 4,</w:t>
      </w:r>
      <w:r w:rsidR="00171FE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млн.руб.;</w:t>
      </w:r>
    </w:p>
    <w:p w:rsidR="0033175B" w:rsidRDefault="00830AD7" w:rsidP="00E71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нарушения ведения бухгалтерского учета и составления отчетности – </w:t>
      </w:r>
      <w:r w:rsidR="00171FE7">
        <w:rPr>
          <w:rFonts w:ascii="Times New Roman" w:hAnsi="Times New Roman"/>
          <w:sz w:val="28"/>
          <w:szCs w:val="28"/>
        </w:rPr>
        <w:t>12,9</w:t>
      </w:r>
      <w:r>
        <w:rPr>
          <w:rFonts w:ascii="Times New Roman" w:hAnsi="Times New Roman"/>
          <w:sz w:val="28"/>
          <w:szCs w:val="28"/>
        </w:rPr>
        <w:t xml:space="preserve"> млн.руб.</w:t>
      </w:r>
      <w:r w:rsidR="0033175B">
        <w:rPr>
          <w:rFonts w:ascii="Times New Roman" w:hAnsi="Times New Roman"/>
          <w:sz w:val="28"/>
          <w:szCs w:val="28"/>
        </w:rPr>
        <w:t>, в том числе по учету и списани</w:t>
      </w:r>
      <w:r w:rsidR="00171FE7">
        <w:rPr>
          <w:rFonts w:ascii="Times New Roman" w:hAnsi="Times New Roman"/>
          <w:sz w:val="28"/>
          <w:szCs w:val="28"/>
        </w:rPr>
        <w:t>ю материальных ценностей – 0,5</w:t>
      </w:r>
      <w:r w:rsidR="0033175B">
        <w:rPr>
          <w:rFonts w:ascii="Times New Roman" w:hAnsi="Times New Roman"/>
          <w:sz w:val="28"/>
          <w:szCs w:val="28"/>
        </w:rPr>
        <w:t xml:space="preserve"> млн.руб.;</w:t>
      </w:r>
    </w:p>
    <w:p w:rsidR="00B9757F" w:rsidRDefault="0033175B" w:rsidP="00E71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</w:t>
      </w:r>
      <w:r w:rsidR="00B9757F">
        <w:rPr>
          <w:rFonts w:ascii="Times New Roman" w:hAnsi="Times New Roman"/>
          <w:sz w:val="28"/>
          <w:szCs w:val="28"/>
        </w:rPr>
        <w:t xml:space="preserve"> нарушения бюджетного законодательства РФ и нормативных прав</w:t>
      </w:r>
      <w:r w:rsidR="00B9757F">
        <w:rPr>
          <w:rFonts w:ascii="Times New Roman" w:hAnsi="Times New Roman"/>
          <w:sz w:val="28"/>
          <w:szCs w:val="28"/>
        </w:rPr>
        <w:t>о</w:t>
      </w:r>
      <w:r w:rsidR="00B9757F">
        <w:rPr>
          <w:rFonts w:ascii="Times New Roman" w:hAnsi="Times New Roman"/>
          <w:sz w:val="28"/>
          <w:szCs w:val="28"/>
        </w:rPr>
        <w:t>вых актов, регулирующих бюджетные правоотношения –</w:t>
      </w:r>
      <w:r w:rsidR="00C94881">
        <w:rPr>
          <w:rFonts w:ascii="Times New Roman" w:hAnsi="Times New Roman"/>
          <w:sz w:val="28"/>
          <w:szCs w:val="28"/>
        </w:rPr>
        <w:t xml:space="preserve"> </w:t>
      </w:r>
      <w:r w:rsidR="00171FE7">
        <w:rPr>
          <w:rFonts w:ascii="Times New Roman" w:hAnsi="Times New Roman"/>
          <w:sz w:val="28"/>
          <w:szCs w:val="28"/>
        </w:rPr>
        <w:t>17,8</w:t>
      </w:r>
      <w:r w:rsidR="00C94881">
        <w:rPr>
          <w:rFonts w:ascii="Times New Roman" w:hAnsi="Times New Roman"/>
          <w:sz w:val="28"/>
          <w:szCs w:val="28"/>
        </w:rPr>
        <w:t xml:space="preserve"> </w:t>
      </w:r>
      <w:r w:rsidR="00B9757F">
        <w:rPr>
          <w:rFonts w:ascii="Times New Roman" w:hAnsi="Times New Roman"/>
          <w:sz w:val="28"/>
          <w:szCs w:val="28"/>
        </w:rPr>
        <w:t>млн.руб.</w:t>
      </w:r>
    </w:p>
    <w:p w:rsidR="00B9757F" w:rsidRPr="00E71047" w:rsidRDefault="00B9757F" w:rsidP="00E71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1047">
        <w:rPr>
          <w:rFonts w:ascii="Times New Roman" w:hAnsi="Times New Roman"/>
          <w:sz w:val="28"/>
          <w:szCs w:val="28"/>
        </w:rPr>
        <w:t xml:space="preserve">  </w:t>
      </w:r>
    </w:p>
    <w:p w:rsidR="009B7DA7" w:rsidRPr="00E71047" w:rsidRDefault="009B7DA7" w:rsidP="00E71047">
      <w:pPr>
        <w:numPr>
          <w:ilvl w:val="0"/>
          <w:numId w:val="4"/>
        </w:numPr>
        <w:spacing w:after="0" w:line="240" w:lineRule="auto"/>
        <w:ind w:hanging="644"/>
        <w:jc w:val="both"/>
        <w:rPr>
          <w:rFonts w:ascii="Times New Roman" w:hAnsi="Times New Roman"/>
          <w:sz w:val="28"/>
          <w:szCs w:val="28"/>
        </w:rPr>
      </w:pPr>
      <w:r w:rsidRPr="00E71047">
        <w:rPr>
          <w:rFonts w:ascii="Times New Roman" w:hAnsi="Times New Roman"/>
          <w:sz w:val="28"/>
          <w:szCs w:val="28"/>
        </w:rPr>
        <w:t>Меры</w:t>
      </w:r>
      <w:r w:rsidR="002F74D6" w:rsidRPr="00E71047">
        <w:rPr>
          <w:rFonts w:ascii="Times New Roman" w:hAnsi="Times New Roman"/>
          <w:sz w:val="28"/>
          <w:szCs w:val="28"/>
        </w:rPr>
        <w:t>,</w:t>
      </w:r>
      <w:r w:rsidRPr="00E71047">
        <w:rPr>
          <w:rFonts w:ascii="Times New Roman" w:hAnsi="Times New Roman"/>
          <w:sz w:val="28"/>
          <w:szCs w:val="28"/>
        </w:rPr>
        <w:t xml:space="preserve"> принятые по результатам контрольного мероприятия:  </w:t>
      </w:r>
    </w:p>
    <w:p w:rsidR="00C63610" w:rsidRPr="00302F7F" w:rsidRDefault="00C63610" w:rsidP="00E71047">
      <w:pPr>
        <w:pStyle w:val="a9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2F7F">
        <w:rPr>
          <w:rFonts w:ascii="Times New Roman" w:hAnsi="Times New Roman"/>
          <w:sz w:val="28"/>
          <w:szCs w:val="28"/>
        </w:rPr>
        <w:t>Составлены протоколы об административных правонарушениях, предусмотренных статьей 15.14 КоАП РФ.</w:t>
      </w:r>
    </w:p>
    <w:p w:rsidR="00C63610" w:rsidRPr="00302F7F" w:rsidRDefault="00C63610" w:rsidP="00E71047">
      <w:pPr>
        <w:pStyle w:val="a9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2F7F">
        <w:rPr>
          <w:rFonts w:ascii="Times New Roman" w:hAnsi="Times New Roman"/>
          <w:sz w:val="28"/>
          <w:szCs w:val="28"/>
        </w:rPr>
        <w:t>Направлено представление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нарушений.</w:t>
      </w:r>
    </w:p>
    <w:p w:rsidR="00302F7F" w:rsidRDefault="00C63610" w:rsidP="00E71047">
      <w:pPr>
        <w:pStyle w:val="a9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2F7F">
        <w:rPr>
          <w:rFonts w:ascii="Times New Roman" w:hAnsi="Times New Roman"/>
          <w:sz w:val="28"/>
          <w:szCs w:val="28"/>
        </w:rPr>
        <w:t>Информация о результатах контрольного мероприятия и его матери</w:t>
      </w:r>
      <w:r w:rsidRPr="00302F7F">
        <w:rPr>
          <w:rFonts w:ascii="Times New Roman" w:hAnsi="Times New Roman"/>
          <w:sz w:val="28"/>
          <w:szCs w:val="28"/>
        </w:rPr>
        <w:t>а</w:t>
      </w:r>
      <w:r w:rsidRPr="00302F7F">
        <w:rPr>
          <w:rFonts w:ascii="Times New Roman" w:hAnsi="Times New Roman"/>
          <w:sz w:val="28"/>
          <w:szCs w:val="28"/>
        </w:rPr>
        <w:t xml:space="preserve">лы переданы </w:t>
      </w:r>
      <w:proofErr w:type="gramStart"/>
      <w:r w:rsidRPr="00302F7F">
        <w:rPr>
          <w:rFonts w:ascii="Times New Roman" w:hAnsi="Times New Roman"/>
          <w:sz w:val="28"/>
          <w:szCs w:val="28"/>
        </w:rPr>
        <w:t>в</w:t>
      </w:r>
      <w:proofErr w:type="gramEnd"/>
      <w:r w:rsidRPr="00302F7F">
        <w:rPr>
          <w:rFonts w:ascii="Times New Roman" w:hAnsi="Times New Roman"/>
          <w:sz w:val="28"/>
          <w:szCs w:val="28"/>
        </w:rPr>
        <w:t xml:space="preserve"> Архангельское областное Собрание депутатов.  </w:t>
      </w:r>
    </w:p>
    <w:p w:rsidR="0033175B" w:rsidRPr="00302F7F" w:rsidRDefault="0033175B" w:rsidP="00E71047">
      <w:pPr>
        <w:pStyle w:val="a9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нарушениях, связанных с закупками </w:t>
      </w:r>
      <w:r w:rsidRPr="0033175B">
        <w:rPr>
          <w:rFonts w:ascii="Times New Roman" w:hAnsi="Times New Roman"/>
          <w:sz w:val="28"/>
          <w:szCs w:val="28"/>
        </w:rPr>
        <w:t>товаров (работ, услуг)</w:t>
      </w:r>
      <w:r>
        <w:rPr>
          <w:rFonts w:ascii="Times New Roman" w:hAnsi="Times New Roman"/>
          <w:sz w:val="28"/>
          <w:szCs w:val="28"/>
        </w:rPr>
        <w:t xml:space="preserve"> направлена в </w:t>
      </w:r>
      <w:proofErr w:type="gramStart"/>
      <w:r>
        <w:rPr>
          <w:rFonts w:ascii="Times New Roman" w:hAnsi="Times New Roman"/>
          <w:sz w:val="28"/>
          <w:szCs w:val="28"/>
        </w:rPr>
        <w:t>Архангельское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УФАС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9757F" w:rsidRPr="00302F7F" w:rsidRDefault="00302F7F" w:rsidP="00E71047">
      <w:pPr>
        <w:pStyle w:val="a9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2F7F">
        <w:rPr>
          <w:rFonts w:ascii="Times New Roman" w:hAnsi="Times New Roman"/>
          <w:sz w:val="28"/>
          <w:szCs w:val="28"/>
        </w:rPr>
        <w:t>М</w:t>
      </w:r>
      <w:r w:rsidR="00B9757F" w:rsidRPr="00302F7F">
        <w:rPr>
          <w:rFonts w:ascii="Times New Roman" w:hAnsi="Times New Roman"/>
          <w:sz w:val="28"/>
          <w:szCs w:val="28"/>
        </w:rPr>
        <w:t xml:space="preserve">атериалы контрольного мероприятия </w:t>
      </w:r>
      <w:r>
        <w:rPr>
          <w:rFonts w:ascii="Times New Roman" w:hAnsi="Times New Roman"/>
          <w:sz w:val="28"/>
          <w:szCs w:val="28"/>
        </w:rPr>
        <w:t>направлены</w:t>
      </w:r>
      <w:r w:rsidR="00B9757F" w:rsidRPr="00302F7F">
        <w:rPr>
          <w:rFonts w:ascii="Times New Roman" w:hAnsi="Times New Roman"/>
          <w:sz w:val="28"/>
          <w:szCs w:val="28"/>
        </w:rPr>
        <w:t xml:space="preserve"> в прокуратуру Архангельской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УМВД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по Архангельской области</w:t>
      </w:r>
      <w:r w:rsidR="00613524" w:rsidRPr="00302F7F">
        <w:rPr>
          <w:rFonts w:ascii="Times New Roman" w:hAnsi="Times New Roman"/>
          <w:sz w:val="28"/>
          <w:szCs w:val="28"/>
        </w:rPr>
        <w:t>.</w:t>
      </w:r>
      <w:r w:rsidR="00B9757F" w:rsidRPr="00302F7F">
        <w:rPr>
          <w:rFonts w:ascii="Times New Roman" w:hAnsi="Times New Roman"/>
          <w:sz w:val="28"/>
          <w:szCs w:val="28"/>
        </w:rPr>
        <w:t xml:space="preserve"> </w:t>
      </w:r>
    </w:p>
    <w:p w:rsidR="00CA3CE2" w:rsidRDefault="00CA3CE2" w:rsidP="00E71047">
      <w:pPr>
        <w:spacing w:line="240" w:lineRule="auto"/>
      </w:pPr>
    </w:p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485" w:rsidRDefault="004B2485" w:rsidP="00FB5A78">
      <w:pPr>
        <w:spacing w:after="0" w:line="240" w:lineRule="auto"/>
      </w:pPr>
      <w:r>
        <w:separator/>
      </w:r>
    </w:p>
  </w:endnote>
  <w:endnote w:type="continuationSeparator" w:id="0">
    <w:p w:rsidR="004B2485" w:rsidRDefault="004B2485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485" w:rsidRDefault="004B2485" w:rsidP="00FB5A78">
      <w:pPr>
        <w:spacing w:after="0" w:line="240" w:lineRule="auto"/>
      </w:pPr>
      <w:r>
        <w:separator/>
      </w:r>
    </w:p>
  </w:footnote>
  <w:footnote w:type="continuationSeparator" w:id="0">
    <w:p w:rsidR="004B2485" w:rsidRDefault="004B2485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AD94400"/>
    <w:multiLevelType w:val="multilevel"/>
    <w:tmpl w:val="346EC2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9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28"/>
  </w:num>
  <w:num w:numId="5">
    <w:abstractNumId w:val="31"/>
  </w:num>
  <w:num w:numId="6">
    <w:abstractNumId w:val="19"/>
  </w:num>
  <w:num w:numId="7">
    <w:abstractNumId w:val="14"/>
  </w:num>
  <w:num w:numId="8">
    <w:abstractNumId w:val="26"/>
  </w:num>
  <w:num w:numId="9">
    <w:abstractNumId w:val="20"/>
  </w:num>
  <w:num w:numId="10">
    <w:abstractNumId w:val="1"/>
  </w:num>
  <w:num w:numId="11">
    <w:abstractNumId w:val="7"/>
  </w:num>
  <w:num w:numId="12">
    <w:abstractNumId w:val="23"/>
  </w:num>
  <w:num w:numId="13">
    <w:abstractNumId w:val="18"/>
  </w:num>
  <w:num w:numId="14">
    <w:abstractNumId w:val="15"/>
  </w:num>
  <w:num w:numId="15">
    <w:abstractNumId w:val="29"/>
  </w:num>
  <w:num w:numId="16">
    <w:abstractNumId w:val="13"/>
  </w:num>
  <w:num w:numId="17">
    <w:abstractNumId w:val="24"/>
  </w:num>
  <w:num w:numId="18">
    <w:abstractNumId w:val="5"/>
  </w:num>
  <w:num w:numId="19">
    <w:abstractNumId w:val="33"/>
  </w:num>
  <w:num w:numId="20">
    <w:abstractNumId w:val="27"/>
  </w:num>
  <w:num w:numId="21">
    <w:abstractNumId w:val="8"/>
  </w:num>
  <w:num w:numId="22">
    <w:abstractNumId w:val="30"/>
  </w:num>
  <w:num w:numId="23">
    <w:abstractNumId w:val="25"/>
  </w:num>
  <w:num w:numId="24">
    <w:abstractNumId w:val="11"/>
  </w:num>
  <w:num w:numId="25">
    <w:abstractNumId w:val="6"/>
  </w:num>
  <w:num w:numId="26">
    <w:abstractNumId w:val="32"/>
  </w:num>
  <w:num w:numId="27">
    <w:abstractNumId w:val="21"/>
  </w:num>
  <w:num w:numId="28">
    <w:abstractNumId w:val="22"/>
  </w:num>
  <w:num w:numId="29">
    <w:abstractNumId w:val="0"/>
  </w:num>
  <w:num w:numId="30">
    <w:abstractNumId w:val="16"/>
  </w:num>
  <w:num w:numId="31">
    <w:abstractNumId w:val="4"/>
  </w:num>
  <w:num w:numId="32">
    <w:abstractNumId w:val="34"/>
  </w:num>
  <w:num w:numId="33">
    <w:abstractNumId w:val="12"/>
  </w:num>
  <w:num w:numId="34">
    <w:abstractNumId w:val="10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E"/>
    <w:rsid w:val="00171FE7"/>
    <w:rsid w:val="001772C4"/>
    <w:rsid w:val="002D52DD"/>
    <w:rsid w:val="002F74D6"/>
    <w:rsid w:val="00302F7F"/>
    <w:rsid w:val="0033175B"/>
    <w:rsid w:val="003468AE"/>
    <w:rsid w:val="003632A6"/>
    <w:rsid w:val="0047567C"/>
    <w:rsid w:val="004B1205"/>
    <w:rsid w:val="004B2485"/>
    <w:rsid w:val="00512B4B"/>
    <w:rsid w:val="00613524"/>
    <w:rsid w:val="006144F8"/>
    <w:rsid w:val="006E6FC0"/>
    <w:rsid w:val="0077710B"/>
    <w:rsid w:val="00830AD7"/>
    <w:rsid w:val="00831D6B"/>
    <w:rsid w:val="00886A18"/>
    <w:rsid w:val="008B624E"/>
    <w:rsid w:val="00937234"/>
    <w:rsid w:val="009B7DA7"/>
    <w:rsid w:val="00A34F13"/>
    <w:rsid w:val="00AA0B33"/>
    <w:rsid w:val="00B6153D"/>
    <w:rsid w:val="00B832D1"/>
    <w:rsid w:val="00B9757F"/>
    <w:rsid w:val="00BD6927"/>
    <w:rsid w:val="00C019DF"/>
    <w:rsid w:val="00C63610"/>
    <w:rsid w:val="00C94881"/>
    <w:rsid w:val="00CA3CE2"/>
    <w:rsid w:val="00CB6F68"/>
    <w:rsid w:val="00CC0822"/>
    <w:rsid w:val="00D40CF5"/>
    <w:rsid w:val="00E22101"/>
    <w:rsid w:val="00E4066E"/>
    <w:rsid w:val="00E71047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Расторгуева Анна Игоревна</cp:lastModifiedBy>
  <cp:revision>4</cp:revision>
  <cp:lastPrinted>2015-09-29T14:16:00Z</cp:lastPrinted>
  <dcterms:created xsi:type="dcterms:W3CDTF">2016-05-26T12:43:00Z</dcterms:created>
  <dcterms:modified xsi:type="dcterms:W3CDTF">2016-05-26T13:08:00Z</dcterms:modified>
</cp:coreProperties>
</file>