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D3" w:rsidRDefault="00C576D3" w:rsidP="00C57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76D3" w:rsidRDefault="00C576D3" w:rsidP="00C57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B939DB" w:rsidRPr="00F13215" w:rsidRDefault="00B939DB" w:rsidP="00F1321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«Проверка </w:t>
      </w:r>
      <w:r w:rsidRPr="00346653">
        <w:rPr>
          <w:rFonts w:ascii="Times New Roman" w:eastAsia="Calibri" w:hAnsi="Times New Roman" w:cs="Times New Roman"/>
          <w:sz w:val="28"/>
          <w:lang w:eastAsia="ru-RU"/>
        </w:rPr>
        <w:t>эффективности и целесообразности расходования средств субсидии в целях софинансирования мероприятий по благоустройству парков и муниципальных программ формирования современной городской среды администрацией муниципального образования «Город Новодвинск»</w:t>
      </w:r>
    </w:p>
    <w:p w:rsidR="00AB6B24" w:rsidRPr="00AB6B24" w:rsidRDefault="00B939DB" w:rsidP="00AB6B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F79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</w:t>
      </w:r>
      <w:r w:rsidRPr="00AB6B2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939DB" w:rsidRPr="00AB6B24" w:rsidRDefault="00B939DB" w:rsidP="00AB6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24">
        <w:rPr>
          <w:rFonts w:ascii="Times New Roman" w:eastAsia="Calibri" w:hAnsi="Times New Roman" w:cs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депутатский запрос С.А. </w:t>
      </w:r>
      <w:proofErr w:type="spellStart"/>
      <w:r w:rsidRPr="00AB6B24">
        <w:rPr>
          <w:rFonts w:ascii="Times New Roman" w:eastAsia="Calibri" w:hAnsi="Times New Roman" w:cs="Times New Roman"/>
          <w:sz w:val="28"/>
          <w:szCs w:val="28"/>
        </w:rPr>
        <w:t>Пивкова</w:t>
      </w:r>
      <w:proofErr w:type="spellEnd"/>
      <w:r w:rsidRPr="00AB6B24">
        <w:rPr>
          <w:rFonts w:ascii="Times New Roman" w:eastAsia="Calibri" w:hAnsi="Times New Roman" w:cs="Times New Roman"/>
          <w:sz w:val="28"/>
          <w:szCs w:val="28"/>
        </w:rPr>
        <w:t xml:space="preserve"> от 11.05.2018 № 11-05-18-П/2, п. 3.1 Плана экспертно-аналитической и контрольной деятельности контрольно-счетной палаты на 2018 год, распоряжение председателя контрольно-счетной палаты от </w:t>
      </w:r>
      <w:r w:rsidRPr="00AB6B24">
        <w:rPr>
          <w:rFonts w:ascii="Times New Roman" w:hAnsi="Times New Roman"/>
          <w:sz w:val="28"/>
          <w:szCs w:val="28"/>
          <w:lang w:eastAsia="ru-RU"/>
        </w:rPr>
        <w:t>30.05.2018 года № 19-р</w:t>
      </w:r>
      <w:r w:rsidRPr="00AB6B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9DB" w:rsidRPr="008B21DE" w:rsidRDefault="00B939DB" w:rsidP="0082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2.</w:t>
      </w:r>
      <w:r w:rsidRPr="008B2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F1F7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</w:t>
      </w:r>
      <w:r w:rsidRPr="008B21D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B939DB" w:rsidRDefault="00B939DB" w:rsidP="00B9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1B9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"Город Новодвинск"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Pr="00C9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D7F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</w:t>
      </w:r>
      <w:proofErr w:type="spellStart"/>
      <w:r w:rsidRPr="00130D7F">
        <w:rPr>
          <w:rFonts w:ascii="Times New Roman" w:eastAsia="Calibri" w:hAnsi="Times New Roman" w:cs="Times New Roman"/>
          <w:sz w:val="28"/>
          <w:szCs w:val="28"/>
        </w:rPr>
        <w:t>Новодвинска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11B9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39DB" w:rsidRPr="008B21DE" w:rsidRDefault="004070AE" w:rsidP="00B9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39DB" w:rsidRPr="008F1F79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</w:t>
      </w:r>
      <w:r w:rsidR="008F1F79" w:rsidRPr="008F1F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деятельности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39DB" w:rsidRPr="008B21D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9DB" w:rsidRPr="008B21DE" w:rsidRDefault="004070AE" w:rsidP="00B9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39DB" w:rsidRPr="008F1F79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39DB" w:rsidRPr="00FA75F5">
        <w:rPr>
          <w:rFonts w:ascii="Times New Roman" w:hAnsi="Times New Roman"/>
          <w:sz w:val="28"/>
          <w:szCs w:val="28"/>
          <w:lang w:eastAsia="ru-RU"/>
        </w:rPr>
        <w:t>с «31» мая 2018 года по «0</w:t>
      </w:r>
      <w:r w:rsidR="00B939DB">
        <w:rPr>
          <w:rFonts w:ascii="Times New Roman" w:hAnsi="Times New Roman"/>
          <w:sz w:val="28"/>
          <w:szCs w:val="28"/>
          <w:lang w:eastAsia="ru-RU"/>
        </w:rPr>
        <w:t>8</w:t>
      </w:r>
      <w:r w:rsidR="00B939DB" w:rsidRPr="00FA75F5">
        <w:rPr>
          <w:rFonts w:ascii="Times New Roman" w:hAnsi="Times New Roman"/>
          <w:sz w:val="28"/>
          <w:szCs w:val="28"/>
          <w:lang w:eastAsia="ru-RU"/>
        </w:rPr>
        <w:t>» июня 2018 года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9DB" w:rsidRPr="008F1F79" w:rsidRDefault="004070AE" w:rsidP="00B93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39DB" w:rsidRPr="008F1F79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мероприятия:</w:t>
      </w:r>
    </w:p>
    <w:p w:rsidR="00B939DB" w:rsidRDefault="004070AE" w:rsidP="00B939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939DB" w:rsidRPr="00011CB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B939DB">
        <w:rPr>
          <w:rFonts w:ascii="Times New Roman" w:eastAsia="Calibri" w:hAnsi="Times New Roman" w:cs="Times New Roman"/>
          <w:sz w:val="28"/>
          <w:szCs w:val="28"/>
        </w:rPr>
        <w:t>П</w:t>
      </w:r>
      <w:r w:rsidR="00B939DB" w:rsidRPr="00171FC2">
        <w:rPr>
          <w:rFonts w:ascii="Times New Roman" w:eastAsia="Calibri" w:hAnsi="Times New Roman" w:cs="Times New Roman"/>
          <w:sz w:val="28"/>
          <w:szCs w:val="28"/>
        </w:rPr>
        <w:t>роверк</w:t>
      </w:r>
      <w:r w:rsidR="00B939DB">
        <w:rPr>
          <w:rFonts w:ascii="Times New Roman" w:eastAsia="Calibri" w:hAnsi="Times New Roman" w:cs="Times New Roman"/>
          <w:sz w:val="28"/>
          <w:szCs w:val="28"/>
        </w:rPr>
        <w:t>а</w:t>
      </w:r>
      <w:r w:rsidR="00B939DB" w:rsidRPr="00171FC2">
        <w:rPr>
          <w:rFonts w:ascii="Times New Roman" w:eastAsia="Calibri" w:hAnsi="Times New Roman" w:cs="Times New Roman"/>
          <w:sz w:val="28"/>
          <w:szCs w:val="28"/>
        </w:rPr>
        <w:t xml:space="preserve"> эффективности и целесообразности расходования средств субсидии в целях софинансирования мероприятий по благоустройству парков и муниципальных программ формирования современной городской среды</w:t>
      </w:r>
      <w:r w:rsidR="00B939DB">
        <w:rPr>
          <w:rFonts w:ascii="Times New Roman" w:eastAsia="Calibri" w:hAnsi="Times New Roman" w:cs="Times New Roman"/>
          <w:sz w:val="28"/>
          <w:szCs w:val="28"/>
        </w:rPr>
        <w:t>.</w:t>
      </w:r>
      <w:r w:rsidR="00B939DB">
        <w:rPr>
          <w:rFonts w:ascii="Times New Roman" w:eastAsia="Calibri" w:hAnsi="Times New Roman" w:cs="Times New Roman"/>
          <w:sz w:val="28"/>
          <w:szCs w:val="28"/>
        </w:rPr>
        <w:tab/>
      </w:r>
      <w:r w:rsidR="00B939DB">
        <w:rPr>
          <w:rFonts w:ascii="Times New Roman" w:eastAsia="Calibri" w:hAnsi="Times New Roman" w:cs="Times New Roman"/>
          <w:sz w:val="28"/>
          <w:szCs w:val="28"/>
        </w:rPr>
        <w:tab/>
      </w:r>
      <w:r w:rsidR="00B939DB">
        <w:rPr>
          <w:rFonts w:ascii="Times New Roman" w:eastAsia="Calibri" w:hAnsi="Times New Roman" w:cs="Times New Roman"/>
          <w:sz w:val="28"/>
          <w:szCs w:val="28"/>
        </w:rPr>
        <w:tab/>
      </w:r>
    </w:p>
    <w:p w:rsidR="00B939DB" w:rsidRPr="00A46BE1" w:rsidRDefault="004070AE" w:rsidP="004070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</w:t>
      </w:r>
      <w:r w:rsidR="00B939DB">
        <w:rPr>
          <w:rFonts w:ascii="Times New Roman" w:eastAsia="Calibri" w:hAnsi="Times New Roman" w:cs="Times New Roman"/>
          <w:sz w:val="28"/>
          <w:szCs w:val="28"/>
        </w:rPr>
        <w:t>.</w:t>
      </w:r>
      <w:r w:rsidR="00B939DB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F79" w:rsidRPr="00DD3B11">
        <w:rPr>
          <w:rFonts w:ascii="Times New Roman" w:hAnsi="Times New Roman" w:cs="Times New Roman"/>
          <w:sz w:val="28"/>
          <w:szCs w:val="28"/>
          <w:u w:val="single"/>
        </w:rPr>
        <w:t>В ходе контрольного мероприятия</w:t>
      </w:r>
      <w:r w:rsidR="008F1F79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="008F1F79"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0606" w:rsidRPr="00F9387D" w:rsidRDefault="00110606" w:rsidP="0011060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F9387D">
        <w:rPr>
          <w:rFonts w:ascii="Times New Roman" w:eastAsia="Calibri" w:hAnsi="Times New Roman" w:cs="Times New Roman"/>
          <w:i/>
          <w:color w:val="000000"/>
          <w:kern w:val="1"/>
          <w:sz w:val="28"/>
          <w:szCs w:val="28"/>
        </w:rPr>
        <w:t>Благоустройство аллеи по ул. 50-летия Октября от пл. Ленина до ул. Пионерская</w:t>
      </w:r>
    </w:p>
    <w:p w:rsidR="00827826" w:rsidRPr="00310A6D" w:rsidRDefault="00EC09A3" w:rsidP="00310A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4694">
        <w:rPr>
          <w:rFonts w:ascii="Times New Roman" w:hAnsi="Times New Roman" w:cs="Times New Roman"/>
          <w:bCs/>
          <w:sz w:val="28"/>
          <w:szCs w:val="28"/>
        </w:rPr>
        <w:t>В нарушение п. 351 Инструкции № 157н банковская гарантия №12025/2017/ДГБ от 07.07.2017 на сумму 160 274,90 руб.</w:t>
      </w:r>
      <w:r w:rsidRPr="00E0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694">
        <w:rPr>
          <w:rFonts w:ascii="Times New Roman" w:hAnsi="Times New Roman" w:cs="Times New Roman"/>
          <w:bCs/>
          <w:sz w:val="28"/>
          <w:szCs w:val="28"/>
        </w:rPr>
        <w:t>не учтена на забалансовом счете 10</w:t>
      </w:r>
      <w:r w:rsidRPr="00E04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4694">
        <w:rPr>
          <w:rFonts w:ascii="Times New Roman" w:hAnsi="Times New Roman" w:cs="Times New Roman"/>
          <w:bCs/>
          <w:sz w:val="28"/>
          <w:szCs w:val="28"/>
        </w:rPr>
        <w:t>"Обеспечение исполнения обязательств, администрацией МО «Город Новодвинск» подтверждающие документы не представлены: как в ходе проверки, так и к разногласиям.</w:t>
      </w:r>
    </w:p>
    <w:p w:rsidR="00827826" w:rsidRPr="00E04694" w:rsidRDefault="003D3083" w:rsidP="0082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 недвижимого имущества, закрепленного за муниципальными бюджетными учреждениями учредителем или приобретенного за счет средств, выделенных им учредителем на приобретение такого имущества, в целях расчета субсидий муниципальным бюджетным учреждениям, утвержденному постановлением администрации МО «Город Новодвинск» от 27.10.2011 № 517-па (в рамках постановления от 21.05.2015 № 514-па)</w:t>
      </w:r>
      <w:r w:rsidR="007C10D0">
        <w:rPr>
          <w:rFonts w:ascii="Times New Roman" w:eastAsia="Calibri" w:hAnsi="Times New Roman" w:cs="Times New Roman"/>
          <w:sz w:val="28"/>
          <w:szCs w:val="28"/>
        </w:rPr>
        <w:t xml:space="preserve"> отражено - о</w:t>
      </w:r>
      <w:r w:rsidR="00827826" w:rsidRPr="00E04694">
        <w:rPr>
          <w:rFonts w:ascii="Times New Roman" w:eastAsia="Calibri" w:hAnsi="Times New Roman" w:cs="Times New Roman"/>
          <w:sz w:val="28"/>
          <w:szCs w:val="28"/>
        </w:rPr>
        <w:t xml:space="preserve">бъект «Аллея (бульвар)», по адресу: Архангельская область, г. Новодвинск, ул. 50 - </w:t>
      </w:r>
      <w:proofErr w:type="spellStart"/>
      <w:r w:rsidR="00827826" w:rsidRPr="00E04694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="00827826" w:rsidRPr="00E04694">
        <w:rPr>
          <w:rFonts w:ascii="Times New Roman" w:eastAsia="Calibri" w:hAnsi="Times New Roman" w:cs="Times New Roman"/>
          <w:sz w:val="28"/>
          <w:szCs w:val="28"/>
        </w:rPr>
        <w:t xml:space="preserve"> Октября (от улицы Фронтовых бригад до пл. Ленина), площадью - 0 м</w:t>
      </w:r>
      <w:r w:rsidR="00827826" w:rsidRPr="00E0469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827826" w:rsidRPr="00E04694">
        <w:rPr>
          <w:rFonts w:ascii="Times New Roman" w:eastAsia="Calibri" w:hAnsi="Times New Roman" w:cs="Times New Roman"/>
          <w:sz w:val="28"/>
          <w:szCs w:val="28"/>
        </w:rPr>
        <w:t>,  вид права пользования – оперативное управление МБУ «Флора Дизайн», балансовой стоимостью 351 676,17 руб. Информация о наличии малых архитектурных форм, конструкций, тротуаров - ни в постановлении</w:t>
      </w:r>
      <w:r w:rsidR="00A91728" w:rsidRPr="00A91728">
        <w:t xml:space="preserve"> </w:t>
      </w:r>
      <w:r w:rsidR="00A91728" w:rsidRPr="00A91728">
        <w:rPr>
          <w:rFonts w:ascii="Times New Roman" w:eastAsia="Calibri" w:hAnsi="Times New Roman" w:cs="Times New Roman"/>
          <w:sz w:val="28"/>
          <w:szCs w:val="28"/>
        </w:rPr>
        <w:t>от 27.10.2011 № 517-па</w:t>
      </w:r>
      <w:r w:rsidR="00827826" w:rsidRPr="00E04694">
        <w:rPr>
          <w:rFonts w:ascii="Times New Roman" w:eastAsia="Calibri" w:hAnsi="Times New Roman" w:cs="Times New Roman"/>
          <w:sz w:val="28"/>
          <w:szCs w:val="28"/>
        </w:rPr>
        <w:t xml:space="preserve">, ни в бухгалтерском учете администрации МО «Город Новодвинск» не отражены. </w:t>
      </w:r>
    </w:p>
    <w:p w:rsidR="007C10D0" w:rsidRPr="00E04694" w:rsidRDefault="007C10D0" w:rsidP="00254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аключив муниципальный контракт </w:t>
      </w:r>
      <w:r w:rsidR="00BC028A" w:rsidRPr="00254A5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 67</w:t>
      </w:r>
      <w:r w:rsidR="00BC028A" w:rsidRPr="004F6C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выполнение работ по благоустройству территории общего пользования (</w:t>
      </w:r>
      <w:r w:rsidR="00BC028A" w:rsidRPr="004F6C45">
        <w:rPr>
          <w:rFonts w:ascii="Times New Roman" w:eastAsia="Calibri" w:hAnsi="Times New Roman" w:cs="Times New Roman"/>
          <w:kern w:val="1"/>
          <w:sz w:val="28"/>
          <w:szCs w:val="28"/>
        </w:rPr>
        <w:t>аллея</w:t>
      </w:r>
      <w:r w:rsidR="00BC028A" w:rsidRPr="004F6C4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)</w:t>
      </w:r>
      <w:r w:rsidR="00BC028A" w:rsidRPr="004F6C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C028A" w:rsidRPr="004F6C45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для муниципальных нужд (в рамках дополнительного соглашения от 17.08.2017) (заключен между Администрацией </w:t>
      </w:r>
      <w:r w:rsidR="00BC028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>МО</w:t>
      </w:r>
      <w:r w:rsidR="00BC028A" w:rsidRPr="004F6C45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 «Город Новодвинск»</w:t>
      </w:r>
      <w:r w:rsidR="00BC028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 </w:t>
      </w:r>
      <w:r w:rsidR="00BC028A" w:rsidRPr="004F6C45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>и обществом с ограниченной ответственностью «Витал-Контракт»</w:t>
      </w:r>
      <w:r w:rsidR="00254A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>)</w:t>
      </w:r>
      <w:r w:rsidR="00BC028A" w:rsidRPr="004F6C45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ru-RU"/>
        </w:rPr>
        <w:t>,</w:t>
      </w:r>
      <w:r w:rsidR="00BC028A" w:rsidRPr="004F6C45">
        <w:rPr>
          <w:rFonts w:ascii="Times New Roman" w:hAnsi="Times New Roman" w:cs="Times New Roman"/>
          <w:sz w:val="28"/>
          <w:szCs w:val="28"/>
        </w:rPr>
        <w:t xml:space="preserve"> с ценой 3 173 443, 02  руб. (НДС не облагается</w:t>
      </w:r>
      <w:r w:rsidRPr="00E04694">
        <w:rPr>
          <w:rFonts w:ascii="Times New Roman" w:eastAsia="Calibri" w:hAnsi="Times New Roman" w:cs="Times New Roman"/>
          <w:sz w:val="28"/>
          <w:szCs w:val="28"/>
        </w:rPr>
        <w:t>), находящейся в оперативном управлении</w:t>
      </w:r>
      <w:r w:rsidRPr="00E04694">
        <w:rPr>
          <w:rFonts w:ascii="Times New Roman" w:hAnsi="Times New Roman" w:cs="Times New Roman"/>
          <w:sz w:val="28"/>
          <w:szCs w:val="28"/>
        </w:rPr>
        <w:t xml:space="preserve"> МБУ «Флора Дизайн», Администрацией МО «Город Новодвинск» нарушены статья 298 Гражданского кодекса Российской Федерации, статья 15 Положения о порядке управления МО «Город Новодвинск», утвержденного решением Совета депутатов МО "Город Новодвинск" от 28.09.2006 </w:t>
      </w:r>
      <w:r w:rsidR="00254A5D">
        <w:rPr>
          <w:rFonts w:ascii="Times New Roman" w:hAnsi="Times New Roman" w:cs="Times New Roman"/>
          <w:sz w:val="28"/>
          <w:szCs w:val="28"/>
        </w:rPr>
        <w:t>№</w:t>
      </w:r>
      <w:r w:rsidRPr="00E04694">
        <w:rPr>
          <w:rFonts w:ascii="Times New Roman" w:hAnsi="Times New Roman" w:cs="Times New Roman"/>
          <w:sz w:val="28"/>
          <w:szCs w:val="28"/>
        </w:rPr>
        <w:t xml:space="preserve"> 88.  </w:t>
      </w:r>
    </w:p>
    <w:p w:rsidR="00CA37FD" w:rsidRPr="00E04694" w:rsidRDefault="00CA37FD" w:rsidP="00CA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После окончания работ по благоустройству между Заказчиком и Подрядчиком оформлен передаточный акт на малые архитектурные формы от 31.08.2017г.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 урны, скамейки, ограждение общей стоимостью 1 368 832,36 руб. </w:t>
      </w:r>
    </w:p>
    <w:p w:rsidR="00CA37FD" w:rsidRPr="00E04694" w:rsidRDefault="00CA37FD" w:rsidP="00CA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>Стоимость вышеуказанных малых архитектурных форм</w:t>
      </w:r>
      <w:r w:rsidR="00AF7BD3">
        <w:rPr>
          <w:rFonts w:ascii="Times New Roman" w:eastAsia="Calibri" w:hAnsi="Times New Roman" w:cs="Times New Roman"/>
          <w:sz w:val="28"/>
          <w:szCs w:val="28"/>
        </w:rPr>
        <w:t xml:space="preserve"> (урн и скамеек) и конструкций </w:t>
      </w:r>
      <w:r w:rsidRPr="00E04694">
        <w:rPr>
          <w:rFonts w:ascii="Times New Roman" w:eastAsia="Calibri" w:hAnsi="Times New Roman" w:cs="Times New Roman"/>
          <w:sz w:val="28"/>
          <w:szCs w:val="28"/>
        </w:rPr>
        <w:t>(ограждения), принятых к бухгалтерскому учету Заказчиком и переданных МБУ «Флора-Дизайн», в сумме 1 368 832,36 руб. не соответствует их фактической стоимости, оплаченной Заказчиком в составе актов ф. КС-2 № 1 и № 2, или больше на 6 481,36 руб. произведено в нарушение п. 127 Инструкции №157н, п.31 Инструкции №162н.</w:t>
      </w:r>
    </w:p>
    <w:p w:rsidR="00CA37FD" w:rsidRPr="00E04694" w:rsidRDefault="00CA37FD" w:rsidP="00CA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>Покрытие из тротуарной плитки, оплаченное Заказчиком, в составе актов ф. КС-2 на сумму 1 032 911,0 руб. (без учета стоимости разборки старого бетонного тротуара), в нарушение п. 127, 130 Инструкции №157н, п.31 Инструкции 162н не отражено в бухгалтерском учете Администрации МО «Город Новодвинск».</w:t>
      </w:r>
    </w:p>
    <w:p w:rsidR="000B66CF" w:rsidRPr="00E04694" w:rsidRDefault="000B66CF" w:rsidP="000B6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Общая стоимость работ по разборке ограждения и бетонного покрытия тротуара, оплаченная Заказчиком, составила в сумме 772 041,00 руб. Документы, подтверждающие, кем и куда был вывезен лом железобетона весом 169,33 тонн, полученный от разборки ограждения и тротуара, у Заказчика отсутствуют. Акты, подтверждающие передачу 169,33 т лома железобетона от Подрядчика Заказчику, также отсутствуют.  </w:t>
      </w:r>
    </w:p>
    <w:p w:rsidR="000B66CF" w:rsidRPr="00E04694" w:rsidRDefault="000B66CF" w:rsidP="000B6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>В нарушение п. 335 Инструкции № 157н лом железобетона в количестве 169,33т не учтен на забалансовом счете 02  «Материальные ценности на хранении.</w:t>
      </w:r>
    </w:p>
    <w:p w:rsidR="000B66CF" w:rsidRPr="00E04694" w:rsidRDefault="000B66CF" w:rsidP="000B6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В 2018 году Заказчиком выявлены недостатки выполненных работ, в  связи, с чем оформлен комиссионный акт осмотра от 11.05.2018г. с участием представителей МО «Город Новодвинск», МУП «Жилкомсервис» с приложением фотографий. По выявленным недостаткам Заказчиком направлено письмо Подрядчику от 18.05.2018г. № 13-1/465. </w:t>
      </w:r>
    </w:p>
    <w:p w:rsidR="000B66CF" w:rsidRPr="00E04694" w:rsidRDefault="000B66CF" w:rsidP="000B6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>Срок устранения выявленных нарушений Заказчиком в данном письме не указан. На момент проведения контрольного мероприятия указанные нарушения Подрядчиком не устранены.</w:t>
      </w:r>
    </w:p>
    <w:p w:rsidR="00D6333F" w:rsidRPr="00E04694" w:rsidRDefault="00D6333F" w:rsidP="00D633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6.2.</w:t>
      </w:r>
      <w:r w:rsidRPr="00E04694">
        <w:rPr>
          <w:rFonts w:ascii="Times New Roman" w:hAnsi="Times New Roman" w:cs="Times New Roman"/>
          <w:i/>
          <w:sz w:val="28"/>
          <w:szCs w:val="28"/>
        </w:rPr>
        <w:t>Благоустройство дворовых территорий</w:t>
      </w:r>
    </w:p>
    <w:p w:rsidR="00616C86" w:rsidRDefault="00616C86" w:rsidP="00616C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Муниципальный контракт </w:t>
      </w:r>
      <w:r w:rsidRPr="00E046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 выполнение работ по благоустройству дворовых территорий для муниципальных нужд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046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 использованием конкурентных способов осуществления закупки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31 августа 2017 года № </w:t>
      </w:r>
      <w:r w:rsidRPr="00E046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79</w:t>
      </w:r>
      <w:r w:rsidRPr="00E046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 между администрацией МО «Город Новодвинск» и обществом с ограниченной ответственностью «Строительно-монтажное предприятие «ВИРГО» на сумму</w:t>
      </w:r>
      <w:r w:rsidRPr="00E04694">
        <w:t xml:space="preserve"> 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6 411 086,28 руб. сроком с момента заключения муниципального контракта </w:t>
      </w:r>
      <w:r w:rsidRPr="00AF7B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25 октября 2017 года.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Фактически работы закончены 10.11.2017г. </w:t>
      </w:r>
    </w:p>
    <w:p w:rsidR="00D366D9" w:rsidRPr="00E04694" w:rsidRDefault="00D366D9" w:rsidP="00D366D9">
      <w:pPr>
        <w:numPr>
          <w:ilvl w:val="0"/>
          <w:numId w:val="2"/>
        </w:numPr>
        <w:suppressAutoHyphens/>
        <w:snapToGrid w:val="0"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 выполнения работ:</w:t>
      </w:r>
    </w:p>
    <w:p w:rsidR="00D366D9" w:rsidRPr="00E04694" w:rsidRDefault="00D366D9" w:rsidP="00D366D9">
      <w:pPr>
        <w:widowControl w:val="0"/>
        <w:tabs>
          <w:tab w:val="left" w:pos="709"/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- Архангельская область, город Новодвинск, дворовая территория, ограниченная домами № 1 и № 1 корп. 1 по ул. Советов и № 2 корп. 1 по ул. Уборевича;</w:t>
      </w:r>
    </w:p>
    <w:p w:rsidR="00D366D9" w:rsidRPr="00E04694" w:rsidRDefault="00D366D9" w:rsidP="00D366D9">
      <w:pPr>
        <w:widowControl w:val="0"/>
        <w:tabs>
          <w:tab w:val="left" w:pos="709"/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- Архангельская область, город Новодвинск, дворовая территория, прилегающая к дому № 45, корп. 1 по ул. Двинской;</w:t>
      </w:r>
    </w:p>
    <w:p w:rsidR="00D366D9" w:rsidRPr="00E04694" w:rsidRDefault="00D366D9" w:rsidP="00D366D9">
      <w:pPr>
        <w:widowControl w:val="0"/>
        <w:tabs>
          <w:tab w:val="left" w:pos="709"/>
          <w:tab w:val="left" w:pos="993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-  Архангельская область, город Новодвинск, дворовая территория, ограниченная домами   № 29, корп. 2 по ул. 3-ей Пятилетки и домом № 8 по ул. Первомайской.</w:t>
      </w:r>
    </w:p>
    <w:p w:rsidR="00616C86" w:rsidRPr="00E04694" w:rsidRDefault="00616C86" w:rsidP="00616C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5.3 МК № 79 при оплате выполненных работ Заказчик вправе удержать суммы пеней и штрафов, предусмотренных контрактом. В нарушение п.5.3. МК № 79 пени не удержаны администрацией при оплате выполненных работ.</w:t>
      </w:r>
    </w:p>
    <w:p w:rsidR="0068791B" w:rsidRPr="001479BE" w:rsidRDefault="00616C86" w:rsidP="001479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нарушение части 6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нужд", администрацией МО «Город Новодвинск, при возникшем случае просрочки исполнения подрядчиком обязательств по сроку выполнения работ, предусмотренных контрактом, не направлено требование об уплате неустоек (штрафов, пеней). В ходе проверки и к разногласиям подтверждающие документы не предоставлены.</w:t>
      </w:r>
    </w:p>
    <w:p w:rsidR="0068791B" w:rsidRPr="00E04694" w:rsidRDefault="0068791B" w:rsidP="00687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94">
        <w:rPr>
          <w:rFonts w:ascii="Times New Roman" w:eastAsia="Calibri" w:hAnsi="Times New Roman" w:cs="Times New Roman"/>
          <w:sz w:val="28"/>
          <w:szCs w:val="28"/>
        </w:rPr>
        <w:t xml:space="preserve">В нарушение п. 335 Инструкции № 157н </w:t>
      </w:r>
      <w:r w:rsidRPr="00E04694">
        <w:rPr>
          <w:rFonts w:ascii="Times New Roman" w:hAnsi="Times New Roman" w:cs="Times New Roman"/>
          <w:sz w:val="28"/>
          <w:szCs w:val="28"/>
        </w:rPr>
        <w:t xml:space="preserve">стоимость среза поверхностного слоя в количестве 201,87 тонн асфальтобетонного покрытия (асфальтобетонная крошка), </w:t>
      </w:r>
      <w:r w:rsidRPr="00E04694">
        <w:rPr>
          <w:rFonts w:ascii="Times New Roman" w:eastAsia="Calibri" w:hAnsi="Times New Roman" w:cs="Times New Roman"/>
          <w:sz w:val="28"/>
          <w:szCs w:val="28"/>
        </w:rPr>
        <w:t>не учтена на забалансовом счете 02  «Материальные ценности на хранении".</w:t>
      </w:r>
    </w:p>
    <w:p w:rsidR="0068791B" w:rsidRPr="00E04694" w:rsidRDefault="0068791B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Calibri" w:hAnsi="Times New Roman" w:cs="Times New Roman"/>
          <w:sz w:val="28"/>
          <w:szCs w:val="28"/>
          <w:lang w:eastAsia="zh-CN"/>
        </w:rPr>
        <w:t>В ходе проверки Администрацией МО «Город Новодвинск»</w:t>
      </w:r>
      <w:r w:rsidRPr="00E04694">
        <w:t xml:space="preserve"> </w:t>
      </w:r>
      <w:r w:rsidRPr="00E0469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согласно установленным Требованиям к объему работ Приложения № 1 к МК № 79, не предоставлен</w:t>
      </w:r>
      <w:r w:rsidRPr="00E04694">
        <w:t xml:space="preserve"> </w:t>
      </w:r>
      <w:r w:rsidRPr="00E04694">
        <w:rPr>
          <w:rFonts w:ascii="Times New Roman" w:eastAsia="Calibri" w:hAnsi="Times New Roman" w:cs="Times New Roman"/>
          <w:sz w:val="28"/>
          <w:szCs w:val="28"/>
          <w:lang w:eastAsia="zh-CN"/>
        </w:rPr>
        <w:t>акт приема-передачи</w:t>
      </w:r>
      <w:r w:rsidRPr="00E04694">
        <w:t xml:space="preserve"> </w:t>
      </w:r>
      <w:r w:rsidRPr="00E04694">
        <w:rPr>
          <w:rFonts w:ascii="Times New Roman" w:hAnsi="Times New Roman" w:cs="Times New Roman"/>
          <w:sz w:val="28"/>
          <w:szCs w:val="28"/>
        </w:rPr>
        <w:t>с</w:t>
      </w:r>
      <w:r w:rsidRPr="00E04694">
        <w:rPr>
          <w:rFonts w:ascii="Times New Roman" w:eastAsia="Calibri" w:hAnsi="Times New Roman" w:cs="Times New Roman"/>
          <w:sz w:val="28"/>
          <w:szCs w:val="28"/>
          <w:lang w:eastAsia="zh-CN"/>
        </w:rPr>
        <w:t>реза поверхностного слоя асфальтобетонного покрытия (асфальтобетонная крошка) с указанием объема или веса, а также подтверждения доставки  по адресу: Архангельская область, г. Новодвинск, ул. Декабристов, 86 и передачи на ответственное хранение либо в оперативное управление.</w:t>
      </w:r>
    </w:p>
    <w:p w:rsidR="004D5731" w:rsidRPr="007A2BF0" w:rsidRDefault="00D366D9" w:rsidP="007A2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4694">
        <w:rPr>
          <w:rFonts w:ascii="Times New Roman" w:hAnsi="Times New Roman" w:cs="Times New Roman"/>
          <w:sz w:val="28"/>
          <w:szCs w:val="28"/>
        </w:rPr>
        <w:t>Земельные участки под указанными дворовыми территориями не поставлены на кадастровый учет (отсутствует кадастровый паспорт земельных участков).</w:t>
      </w:r>
    </w:p>
    <w:p w:rsidR="00CA37FD" w:rsidRDefault="00D366D9" w:rsidP="007A2BF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366D9">
        <w:rPr>
          <w:rFonts w:ascii="Times New Roman" w:hAnsi="Times New Roman" w:cs="Times New Roman"/>
          <w:i/>
          <w:sz w:val="28"/>
          <w:szCs w:val="28"/>
        </w:rPr>
        <w:t>6.3 Благоустройство парков</w:t>
      </w:r>
    </w:p>
    <w:p w:rsidR="00005EFC" w:rsidRPr="001479BE" w:rsidRDefault="00005EFC" w:rsidP="0014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69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Муниципальный контракт № </w:t>
      </w:r>
      <w:r w:rsidRPr="00E046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66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046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выполнение работ по благоустройству парка </w:t>
      </w:r>
      <w:r w:rsidRPr="00E0469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для муниципальных нужд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0469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 использованием конкурентных способов осуществления закупки заключен между </w:t>
      </w:r>
      <w:r w:rsidRPr="00E04694">
        <w:rPr>
          <w:rFonts w:ascii="Times New Roman" w:hAnsi="Times New Roman" w:cs="Times New Roman"/>
          <w:sz w:val="28"/>
          <w:szCs w:val="28"/>
        </w:rPr>
        <w:t>Администрацией МО «Город Новодвинск» и Обществом с ограниченной ответственностью «Строительно-монтажное предприятие «ВИРГО» от 04.07.2017 с ценой</w:t>
      </w:r>
      <w:r w:rsidRPr="00E046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04694">
        <w:rPr>
          <w:rFonts w:ascii="Times New Roman" w:eastAsia="Times New Roman" w:hAnsi="Times New Roman" w:cs="Times New Roman"/>
          <w:sz w:val="28"/>
          <w:szCs w:val="28"/>
          <w:lang w:eastAsia="zh-CN"/>
        </w:rPr>
        <w:t>836 298,86 руб.</w:t>
      </w:r>
    </w:p>
    <w:p w:rsidR="007A2BF0" w:rsidRPr="001479BE" w:rsidRDefault="0001555C" w:rsidP="001479BE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04694">
        <w:rPr>
          <w:rFonts w:ascii="Times New Roman" w:eastAsiaTheme="majorEastAsia" w:hAnsi="Times New Roman" w:cs="Times New Roman"/>
          <w:bCs/>
          <w:sz w:val="28"/>
          <w:szCs w:val="28"/>
        </w:rPr>
        <w:t>Работы по благоустройству парка: адрес</w:t>
      </w:r>
      <w:r w:rsidRPr="00E04694">
        <w:t xml:space="preserve"> - </w:t>
      </w:r>
      <w:r w:rsidRPr="00E04694">
        <w:rPr>
          <w:rFonts w:ascii="Times New Roman" w:hAnsi="Times New Roman" w:cs="Times New Roman"/>
          <w:sz w:val="28"/>
          <w:szCs w:val="28"/>
        </w:rPr>
        <w:t>г</w:t>
      </w:r>
      <w:r w:rsidRPr="00E04694">
        <w:rPr>
          <w:rFonts w:ascii="Times New Roman" w:eastAsiaTheme="majorEastAsia" w:hAnsi="Times New Roman" w:cs="Times New Roman"/>
          <w:bCs/>
          <w:sz w:val="28"/>
          <w:szCs w:val="28"/>
        </w:rPr>
        <w:t>. Новодвинск, парк за зданием по ул. 50-летия Октября, д.27 (МУК «НГКЦ»), проведены на территории, не являющейся собственностью муниципального образования (документально не подтверждено) и соответственно не обозначен как городской парк. Земельный участок под указанным парком не поставлен на кадастровый учет (отсутствует кадастровый паспорт земельного участка).</w:t>
      </w:r>
    </w:p>
    <w:p w:rsidR="001479BE" w:rsidRDefault="001479BE" w:rsidP="000E2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55C" w:rsidRPr="00EF2EAD" w:rsidRDefault="00C23431" w:rsidP="00EF2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>онтрольно-счетн</w:t>
      </w:r>
      <w:r w:rsidR="00CA25B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CA25B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отмеч</w:t>
      </w:r>
      <w:r w:rsidR="001479BE">
        <w:rPr>
          <w:rFonts w:ascii="Times New Roman" w:hAnsi="Times New Roman" w:cs="Times New Roman"/>
          <w:sz w:val="28"/>
          <w:szCs w:val="28"/>
        </w:rPr>
        <w:t>ено</w:t>
      </w:r>
      <w:r w:rsidR="0001555C" w:rsidRPr="00E04694">
        <w:rPr>
          <w:rFonts w:ascii="Times New Roman" w:hAnsi="Times New Roman" w:cs="Times New Roman"/>
          <w:sz w:val="28"/>
          <w:szCs w:val="28"/>
        </w:rPr>
        <w:t xml:space="preserve"> об имеющихся стоимостных отклонениях вложений в основные фонды (или неучтенного имущества в виде малых архитектурных форм, конструктивных элементов и пр.), принятых  к бухгалтерскому учету Администрацией МО «Город Новодвинск» и переданных на праве оперативного управления МБУ «Флора-Дизайн» или закрепленных на праве хозяйственного ведения МУП «Жилкомсервис», их фактической стоимости, оплаченной Заказчиком в составе актов ф. КС-2: в общей сумме 722 150,91 руб. по муниципальному контракту № 66 от 04.07.2017 (парк НГКЦ) и в общей сумме 3 138 998,71 руб. по муниципальному контракту № 79 от 31.08.2017.</w:t>
      </w:r>
      <w:r w:rsidR="0001555C" w:rsidRPr="00E04694">
        <w:t xml:space="preserve"> </w:t>
      </w:r>
      <w:r w:rsidR="0001555C" w:rsidRPr="00E04694">
        <w:rPr>
          <w:rFonts w:ascii="Times New Roman" w:hAnsi="Times New Roman" w:cs="Times New Roman"/>
          <w:sz w:val="28"/>
          <w:szCs w:val="28"/>
        </w:rPr>
        <w:t>В нарушение требований пунктов 127, 130 Инструкции №157н, пункта 31 Инструкции 162н в бухгалтерском учете Администрации не отражено имущество, оплаченное Заказчиком в рамках муниципальных контрактов № 66 от 04.07.2017 (парк НГКЦ) и № 79 от 31.08.2017 (благоустройство дворовых территорий) в составе актов ф. КС-2 на общую сумму 3 861 149,62 руб.</w:t>
      </w:r>
    </w:p>
    <w:p w:rsidR="00E863D0" w:rsidRDefault="00E863D0" w:rsidP="00005E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56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>статьи 16 областного закона от 30.05.2011 № 288-22-ОЗ «О контрольно-счетной палате Архангельской области», руководствуясь статьями  270.2 БК РФ на основании части 2 статьи 268.1 БК РФ, в целях обеспечения принятия мер 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</w:t>
      </w:r>
      <w:r w:rsidR="00B97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96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от </w:t>
      </w:r>
      <w:r w:rsidR="00FF1F3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739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1F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3961">
        <w:rPr>
          <w:rFonts w:ascii="Times New Roman" w:eastAsia="Times New Roman" w:hAnsi="Times New Roman" w:cs="Times New Roman"/>
          <w:sz w:val="28"/>
          <w:szCs w:val="28"/>
        </w:rPr>
        <w:t>.2018 № 01-02/</w:t>
      </w:r>
      <w:r w:rsidR="00FF1F30"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>в адрес</w:t>
      </w:r>
      <w:r w:rsidR="00FF1F30"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муниципального образования «Город Новодвинск»</w:t>
      </w:r>
      <w:r w:rsidR="00A040DF" w:rsidRPr="00A0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0DF" w:rsidRPr="00CA4EDB"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предложением: принять меры </w:t>
      </w:r>
      <w:r w:rsidR="00743762" w:rsidRPr="00AA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пресечению, устранению и предупреждению </w:t>
      </w:r>
      <w:r w:rsidR="00A040DF" w:rsidRPr="00CA4EDB">
        <w:rPr>
          <w:rFonts w:ascii="Times New Roman" w:eastAsia="Times New Roman" w:hAnsi="Times New Roman" w:cs="Times New Roman"/>
          <w:sz w:val="28"/>
          <w:szCs w:val="28"/>
        </w:rPr>
        <w:t>выявленных нарушений и недостатков, а также привлечению к ответственности лиц</w:t>
      </w:r>
      <w:r w:rsidR="0074376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8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834A78"/>
    <w:multiLevelType w:val="hybridMultilevel"/>
    <w:tmpl w:val="2C58A1D6"/>
    <w:lvl w:ilvl="0" w:tplc="AB542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ED"/>
    <w:rsid w:val="00005EFC"/>
    <w:rsid w:val="0001555C"/>
    <w:rsid w:val="000B66CF"/>
    <w:rsid w:val="000C4CF2"/>
    <w:rsid w:val="000E144F"/>
    <w:rsid w:val="000E2DE1"/>
    <w:rsid w:val="00110606"/>
    <w:rsid w:val="001365B3"/>
    <w:rsid w:val="001479BE"/>
    <w:rsid w:val="00254A5D"/>
    <w:rsid w:val="00310A6D"/>
    <w:rsid w:val="0033329A"/>
    <w:rsid w:val="003D3083"/>
    <w:rsid w:val="004070AE"/>
    <w:rsid w:val="00454DFF"/>
    <w:rsid w:val="004D5731"/>
    <w:rsid w:val="005F08ED"/>
    <w:rsid w:val="00616C86"/>
    <w:rsid w:val="00656AA1"/>
    <w:rsid w:val="0068791B"/>
    <w:rsid w:val="006E2AE1"/>
    <w:rsid w:val="00721A4B"/>
    <w:rsid w:val="00743762"/>
    <w:rsid w:val="0075519E"/>
    <w:rsid w:val="007A2BF0"/>
    <w:rsid w:val="007C10D0"/>
    <w:rsid w:val="00800C1F"/>
    <w:rsid w:val="00824665"/>
    <w:rsid w:val="00827826"/>
    <w:rsid w:val="008D31F7"/>
    <w:rsid w:val="008D41BF"/>
    <w:rsid w:val="008F1F79"/>
    <w:rsid w:val="00A040DF"/>
    <w:rsid w:val="00A91728"/>
    <w:rsid w:val="00AA3E3B"/>
    <w:rsid w:val="00AB6B24"/>
    <w:rsid w:val="00AF6D6B"/>
    <w:rsid w:val="00AF7BD3"/>
    <w:rsid w:val="00B606B0"/>
    <w:rsid w:val="00B939DB"/>
    <w:rsid w:val="00B97AE8"/>
    <w:rsid w:val="00BC028A"/>
    <w:rsid w:val="00C23431"/>
    <w:rsid w:val="00C576D3"/>
    <w:rsid w:val="00CA25BA"/>
    <w:rsid w:val="00CA37FD"/>
    <w:rsid w:val="00CD029C"/>
    <w:rsid w:val="00D078AF"/>
    <w:rsid w:val="00D366D9"/>
    <w:rsid w:val="00D6333F"/>
    <w:rsid w:val="00E863D0"/>
    <w:rsid w:val="00EC09A3"/>
    <w:rsid w:val="00EF2EAD"/>
    <w:rsid w:val="00F13215"/>
    <w:rsid w:val="00F83432"/>
    <w:rsid w:val="00FA2354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019D-92C7-4C21-B8B4-B036677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Гордич</dc:creator>
  <cp:keywords/>
  <dc:description/>
  <cp:lastModifiedBy>Лилия Гордич</cp:lastModifiedBy>
  <cp:revision>27</cp:revision>
  <dcterms:created xsi:type="dcterms:W3CDTF">2018-08-29T06:17:00Z</dcterms:created>
  <dcterms:modified xsi:type="dcterms:W3CDTF">2018-08-29T07:53:00Z</dcterms:modified>
</cp:coreProperties>
</file>