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E5" w:rsidRPr="009E3CE5" w:rsidRDefault="009E3CE5" w:rsidP="009E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CE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9E3CE5" w:rsidRPr="009E3CE5" w:rsidRDefault="009E3CE5" w:rsidP="009E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CE5">
        <w:rPr>
          <w:rFonts w:ascii="Times New Roman" w:eastAsia="Calibri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B915A0" w:rsidRPr="00B915A0" w:rsidRDefault="009E3CE5" w:rsidP="00B915A0">
      <w:pPr>
        <w:widowControl w:val="0"/>
        <w:spacing w:after="0" w:line="240" w:lineRule="auto"/>
        <w:ind w:right="-2"/>
        <w:jc w:val="center"/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</w:pPr>
      <w:r w:rsidRPr="00B915A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915A0" w:rsidRPr="00B915A0">
        <w:rPr>
          <w:rFonts w:ascii="Times New Roman" w:eastAsia="Calibri" w:hAnsi="Times New Roman" w:cs="Times New Roman"/>
          <w:sz w:val="27"/>
          <w:szCs w:val="27"/>
        </w:rPr>
        <w:t>«Совместная проверка с правоохранительными органами отдельных вопросов финансово-хозяйственной деятельности государственного унитарного предприятия Архангельской области «Фармация», а также эффективности, законности, адресности и целевого характера использования средств областного бюджета и средств бюджета территориального фонда обязательного медицинского страхования Архангельской области, предусмотренных на приобретение лекарственных средств, медицинского оборудования и изделий медицинского назначения»</w:t>
      </w:r>
    </w:p>
    <w:p w:rsidR="00B915A0" w:rsidRPr="00B915A0" w:rsidRDefault="00B915A0" w:rsidP="00B915A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u w:val="single"/>
          <w:lang w:eastAsia="ru-RU" w:bidi="ru-RU"/>
        </w:rPr>
      </w:pPr>
    </w:p>
    <w:p w:rsidR="00B915A0" w:rsidRPr="00B915A0" w:rsidRDefault="00B915A0" w:rsidP="00B915A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915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Основание проведения контрольного мероприятия:</w:t>
      </w:r>
    </w:p>
    <w:p w:rsidR="00B915A0" w:rsidRPr="00B915A0" w:rsidRDefault="00B915A0" w:rsidP="00B915A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915A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Статьи 157,</w:t>
      </w:r>
      <w:r w:rsidRPr="00B915A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пункты 2.2.4.1.3, 2.2.4.1.4, 3.2 и 3.3 Плана экспертно-аналитической и контрольной деятельности контрольно-счетной палаты Архангельской области на 2018 год, пункт 2.4.1 Плана экспертно-аналитической и контрольной деятельности контрольно-счетной палаты Архангельской области на 2019 год</w:t>
      </w:r>
    </w:p>
    <w:p w:rsidR="00B915A0" w:rsidRPr="00B915A0" w:rsidRDefault="00B915A0" w:rsidP="00B915A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915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Проверяемый период</w:t>
      </w:r>
      <w:r w:rsidRPr="00B915A0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: </w:t>
      </w:r>
      <w:r w:rsidRPr="00B915A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2017-2018 годы.</w:t>
      </w:r>
    </w:p>
    <w:p w:rsidR="00B915A0" w:rsidRPr="00B915A0" w:rsidRDefault="00B915A0" w:rsidP="00B915A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915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Объект проверки</w:t>
      </w:r>
      <w:r w:rsidRPr="00B915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: </w:t>
      </w:r>
      <w:r w:rsidRPr="00B915A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государственное унитарное предприятие Архангельской области «Фармация»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915A0" w:rsidRPr="00B915A0" w:rsidRDefault="00B915A0" w:rsidP="00B915A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915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B915A0">
        <w:rPr>
          <w:rFonts w:ascii="Times New Roman" w:eastAsia="Courier New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 w:bidi="ru-RU"/>
        </w:rPr>
        <w:t>Срок проведения контрольного мероприятия:</w:t>
      </w:r>
      <w:r w:rsidRPr="00B915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5A0">
        <w:rPr>
          <w:rFonts w:ascii="Times New Roman" w:eastAsia="Courier New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с 9 января по 12 марта 2019 года</w:t>
      </w:r>
      <w:r w:rsidRPr="00B915A0">
        <w:rPr>
          <w:rFonts w:ascii="Times New Roman" w:eastAsia="Courier New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B915A0" w:rsidRDefault="00B915A0" w:rsidP="00B915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5A0">
        <w:rPr>
          <w:rFonts w:ascii="Times New Roman" w:hAnsi="Times New Roman" w:cs="Times New Roman"/>
          <w:b/>
          <w:sz w:val="28"/>
          <w:szCs w:val="28"/>
        </w:rPr>
        <w:t>Нарушения и недостатки, выявленные контрольным мероприятием: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 xml:space="preserve">При анализе финансово-хозяйственной деятельности выявлены расходы и потери (на персональные выплаты, прочие расходы, расходы от не вовлечения имущества в хозяйственный оборот, штрафы), произведенные ГУПАО «Фармация» в 2017-2018 годах, которые повлияли на уменьшение </w:t>
      </w:r>
      <w:bookmarkStart w:id="0" w:name="_GoBack"/>
      <w:r w:rsidRPr="00B915A0">
        <w:rPr>
          <w:rFonts w:ascii="Times New Roman" w:hAnsi="Times New Roman" w:cs="Times New Roman"/>
          <w:sz w:val="28"/>
          <w:szCs w:val="28"/>
        </w:rPr>
        <w:t xml:space="preserve">размера (величины) чистой прибыли и расчетного размера не поступившей в </w:t>
      </w:r>
      <w:bookmarkEnd w:id="0"/>
      <w:r w:rsidRPr="00B915A0">
        <w:rPr>
          <w:rFonts w:ascii="Times New Roman" w:hAnsi="Times New Roman" w:cs="Times New Roman"/>
          <w:sz w:val="28"/>
          <w:szCs w:val="28"/>
        </w:rPr>
        <w:t>областной бюджет части прибыли за 2017 год в сумме 1 828 тыс.руб. и прогнозной величины части прибыли за 2018 год - 2 492 тыс.руб.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>При проведении встречных проверок в государственных бюджетных учреждениях здравоохранения Архангельской области, в ходе которых был проанализирован процесс заключения и исполнения контрактов на оказание услуг ГУПАО «Фармация» в качестве единственного поставщика (исполнителя), установлены многочисленные нарушения со стороны ГУПАО «Фармация», заключающиеся в систематическом неисполнении (несвоевременном исполнении) обязательств по заключенным контрактам.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 xml:space="preserve">Согласно условиям контрактов, заключенным на основании типовой формы, разработанной министерством здравоохранения Архангельской </w:t>
      </w:r>
      <w:r w:rsidRPr="00B915A0">
        <w:rPr>
          <w:rFonts w:ascii="Times New Roman" w:hAnsi="Times New Roman" w:cs="Times New Roman"/>
          <w:sz w:val="28"/>
          <w:szCs w:val="28"/>
        </w:rPr>
        <w:lastRenderedPageBreak/>
        <w:t>области, сроки исполнения заявок, направляемых заказчиком в адрес ГУПАО «Фармация», установлены следующим образом: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>- плановые заявки обеспечиваются в течение 40 рабочих дней со дня принятия;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>- срочные заявки обеспечиваются в течение 3 календарных дней со дня принятия.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>Проверками установлено, что по заключенным с предприятием контрактам исполнение заявок на оказание услуг по обеспечению ЛП, ИМН и прочими товарами происходит либо в большие сроки, либо не происходит вовсе, что неблагоприятным образом влияет на выполнение медицинскими организациями своих функций (ведет к невозможности обеспечения лечебного процесса).  Установлены факты отпуска предприятием и приемки учреждением лекарственных препаратов, изделий медицинского назначения или иного товара по стоимости, отличной от цены, указанной в контрактах.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>При выборочном анализе стоимости лекарственных препаратов, изделий медицинского назначения, поставляемых ГУПАО «Фармация» в рамках контрактов, заключенных с предприятием как с единственным поставщиком (исполнителем) и контрактами, способом определения поставщика у которого являлся электронный аукцион,  выявлено превышение стоимости отдельных наименований от 2 до 78%.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>Подпунктами 7) и 8) пункта 5 Порядка № 130-пп предприятию предусмотрено требование по установке и сопровождению программного обеспечения, соответствующего требованиям законодательства Российской Федерации, обеспечивающего считывание штрихкода и персонифицированный учет отпуска лекарственных препаратов и медицинских изделий, взаимосвязь в режиме текущего времени между ГУПАО «Фармация» и медицинскими организациями, и обучение специалистов работе с программным обеспечением.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5A0">
        <w:rPr>
          <w:rFonts w:ascii="Times New Roman" w:hAnsi="Times New Roman" w:cs="Times New Roman"/>
          <w:sz w:val="28"/>
          <w:szCs w:val="28"/>
        </w:rPr>
        <w:t>Согласно информации медицинских организаций Архангельской области установка и сопровождение программного обеспечения, обеспечивающего взаимосвязь в режиме текущего времени между медицинскими организациями и ГУПАО «Фармация», а также обучение специалистов медицинских организаций работе с программным обеспечением предприятием не осуществлялись. Программный продукт не используется, не применяется во взаимодействии с ГУПАО «Фармация», обучение сотрудникам медицинских организаций не предлагалось, соответственно требования подпунктов 7) и 8) пункта 5 Порядка № 130-пп к ГУПАО «Фармации» по установке и сопровождению программного обеспечения, соответствующего требованиям законодательства Российской Федерации, обеспечивающего считывание штрихкода и персонифицированный учет отпуска лекарственных препаратов и медицинских изделий, взаимосвязь в режиме текущего времени между ГУПАО «Фармация» и медицинскими организациями, и обучение специалистов работе с программным обеспечением, не выполняются.</w:t>
      </w:r>
    </w:p>
    <w:p w:rsidR="00B915A0" w:rsidRPr="00B915A0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C66" w:rsidRDefault="00B915A0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5A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B915A0">
        <w:rPr>
          <w:rFonts w:ascii="Times New Roman" w:hAnsi="Times New Roman" w:cs="Times New Roman"/>
          <w:b/>
          <w:sz w:val="28"/>
          <w:szCs w:val="28"/>
        </w:rPr>
        <w:tab/>
        <w:t xml:space="preserve">Меры, принятые по результатам контрольного мероприятия:  </w:t>
      </w:r>
    </w:p>
    <w:p w:rsidR="00F47C66" w:rsidRPr="00686EA6" w:rsidRDefault="00F47C66" w:rsidP="00F47C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в адрес Правительства Архангельской области, министерства имущественных отношений и министерства здравоохранения, областного Собрания депутатов направлены информационные письма. Информация о выявленных нарушениях направлена в УФАС по Архангельской области. Материалы контрольного мероприятия направлены в прокуратуру Архангельской области.</w:t>
      </w:r>
    </w:p>
    <w:p w:rsidR="00F47C66" w:rsidRDefault="00F47C66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C66" w:rsidRDefault="00F47C66" w:rsidP="00B9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10F3"/>
    <w:multiLevelType w:val="hybridMultilevel"/>
    <w:tmpl w:val="4A002E98"/>
    <w:lvl w:ilvl="0" w:tplc="F5903D1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A0"/>
    <w:rsid w:val="00187C1A"/>
    <w:rsid w:val="004474EA"/>
    <w:rsid w:val="00453DDD"/>
    <w:rsid w:val="009E3CE5"/>
    <w:rsid w:val="00B915A0"/>
    <w:rsid w:val="00F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Колмогорова</dc:creator>
  <cp:lastModifiedBy>Людмила Владимировна Колмогорова</cp:lastModifiedBy>
  <cp:revision>4</cp:revision>
  <dcterms:created xsi:type="dcterms:W3CDTF">2019-05-06T09:30:00Z</dcterms:created>
  <dcterms:modified xsi:type="dcterms:W3CDTF">2019-05-06T11:18:00Z</dcterms:modified>
</cp:coreProperties>
</file>