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A45" w:rsidRPr="001E15AD" w:rsidRDefault="00EE1A45" w:rsidP="00EE1A45">
      <w:pPr>
        <w:pStyle w:val="a3"/>
        <w:spacing w:line="240" w:lineRule="auto"/>
        <w:ind w:right="-284" w:firstLine="0"/>
        <w:jc w:val="center"/>
        <w:rPr>
          <w:sz w:val="28"/>
          <w:szCs w:val="28"/>
        </w:rPr>
      </w:pPr>
    </w:p>
    <w:p w:rsidR="00EE1A45" w:rsidRPr="001E15AD" w:rsidRDefault="00EE1A45" w:rsidP="00EE1A45">
      <w:pPr>
        <w:pStyle w:val="2"/>
        <w:spacing w:before="0"/>
        <w:ind w:left="284" w:right="-28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r w:rsidRPr="001E15AD">
        <w:rPr>
          <w:rFonts w:ascii="Times New Roman" w:hAnsi="Times New Roman" w:cs="Times New Roman"/>
          <w:color w:val="auto"/>
          <w:sz w:val="28"/>
          <w:szCs w:val="28"/>
        </w:rPr>
        <w:t>ИНФОРМАЦИЯ</w:t>
      </w:r>
    </w:p>
    <w:p w:rsidR="0010249B" w:rsidRDefault="00EE1A45" w:rsidP="0010249B">
      <w:pPr>
        <w:pStyle w:val="2"/>
        <w:spacing w:before="0"/>
        <w:ind w:left="284" w:right="-28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E15AD">
        <w:rPr>
          <w:rFonts w:ascii="Times New Roman" w:hAnsi="Times New Roman" w:cs="Times New Roman"/>
          <w:color w:val="auto"/>
          <w:sz w:val="28"/>
          <w:szCs w:val="28"/>
        </w:rPr>
        <w:t>о результатах контрольного мероприятия</w:t>
      </w:r>
    </w:p>
    <w:p w:rsidR="001E15AD" w:rsidRDefault="00EC2D10" w:rsidP="008E7B87">
      <w:pPr>
        <w:ind w:right="-1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A98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524A98">
        <w:rPr>
          <w:rFonts w:ascii="Times New Roman" w:eastAsia="Times New Roman" w:hAnsi="Times New Roman" w:cs="Times New Roman"/>
          <w:b/>
          <w:sz w:val="28"/>
          <w:szCs w:val="28"/>
        </w:rPr>
        <w:t>овместная с правоохранительными органами проверка соблюдения  бюджетного и иного законодательства при расходовании  бюджетных средств, направленных администрации  муниципального образования «Каргопольский муниципальный район»  Архангельской области на  реализацию мероприятия «Строительство центра культурного развития по адресу: Архангельская обл., г. Каргополь, ул. Гагарина, д. 25», предусмотренного государственной программой Архангельской области «Культура Русского Севера (2013-2024 годы)»</w:t>
      </w:r>
      <w:r w:rsidRPr="00524A98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9C68A2" w:rsidRPr="001E15AD" w:rsidRDefault="009C68A2" w:rsidP="008E7B87">
      <w:pPr>
        <w:ind w:right="-1" w:firstLine="142"/>
        <w:jc w:val="center"/>
        <w:rPr>
          <w:rFonts w:ascii="Times New Roman" w:hAnsi="Times New Roman"/>
          <w:sz w:val="28"/>
          <w:szCs w:val="28"/>
        </w:rPr>
      </w:pPr>
    </w:p>
    <w:p w:rsidR="00EE1A45" w:rsidRPr="001E15AD" w:rsidRDefault="00EE1A45" w:rsidP="00EE1A45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1E15AD">
        <w:rPr>
          <w:rFonts w:ascii="Times New Roman" w:hAnsi="Times New Roman" w:cs="Times New Roman"/>
          <w:sz w:val="28"/>
          <w:szCs w:val="28"/>
        </w:rPr>
        <w:t>1</w:t>
      </w:r>
      <w:r w:rsidRPr="00542F48">
        <w:rPr>
          <w:rFonts w:ascii="Times New Roman" w:hAnsi="Times New Roman" w:cs="Times New Roman"/>
          <w:sz w:val="28"/>
          <w:szCs w:val="28"/>
          <w:u w:val="single"/>
        </w:rPr>
        <w:t>. Основание для проведения контрольного мероприятия</w:t>
      </w:r>
      <w:r w:rsidRPr="001E15AD">
        <w:rPr>
          <w:rFonts w:ascii="Times New Roman" w:hAnsi="Times New Roman" w:cs="Times New Roman"/>
          <w:sz w:val="28"/>
          <w:szCs w:val="28"/>
        </w:rPr>
        <w:t>: статьи 157, 265-268 Бюджетного кодекса Российской Федерации, Федеральный закон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закон от 30.05.2011 № 288-22-ОЗ «О контрольно-счетной палате Архангельской области» и план работы кон</w:t>
      </w:r>
      <w:r w:rsidR="008E7B87" w:rsidRPr="001E15AD">
        <w:rPr>
          <w:rFonts w:ascii="Times New Roman" w:hAnsi="Times New Roman" w:cs="Times New Roman"/>
          <w:sz w:val="28"/>
          <w:szCs w:val="28"/>
        </w:rPr>
        <w:t xml:space="preserve">трольно-счетной палаты </w:t>
      </w:r>
      <w:proofErr w:type="gramStart"/>
      <w:r w:rsidR="008E7B87" w:rsidRPr="001E15AD">
        <w:rPr>
          <w:rFonts w:ascii="Times New Roman" w:hAnsi="Times New Roman" w:cs="Times New Roman"/>
          <w:sz w:val="28"/>
          <w:szCs w:val="28"/>
        </w:rPr>
        <w:t>на  2018</w:t>
      </w:r>
      <w:proofErr w:type="gramEnd"/>
      <w:r w:rsidR="00493264">
        <w:rPr>
          <w:rFonts w:ascii="Times New Roman" w:hAnsi="Times New Roman" w:cs="Times New Roman"/>
          <w:sz w:val="28"/>
          <w:szCs w:val="28"/>
        </w:rPr>
        <w:t xml:space="preserve"> </w:t>
      </w:r>
      <w:r w:rsidRPr="001E15AD">
        <w:rPr>
          <w:rFonts w:ascii="Times New Roman" w:hAnsi="Times New Roman" w:cs="Times New Roman"/>
          <w:sz w:val="28"/>
          <w:szCs w:val="28"/>
        </w:rPr>
        <w:t>год</w:t>
      </w:r>
      <w:r w:rsidR="0007515F">
        <w:rPr>
          <w:rFonts w:ascii="Times New Roman" w:hAnsi="Times New Roman" w:cs="Times New Roman"/>
          <w:sz w:val="28"/>
          <w:szCs w:val="28"/>
        </w:rPr>
        <w:t xml:space="preserve"> (п.</w:t>
      </w:r>
      <w:r w:rsidR="0030540A" w:rsidRPr="0030540A">
        <w:rPr>
          <w:rFonts w:ascii="Times New Roman" w:hAnsi="Times New Roman"/>
          <w:sz w:val="28"/>
          <w:szCs w:val="28"/>
        </w:rPr>
        <w:t xml:space="preserve"> </w:t>
      </w:r>
      <w:r w:rsidR="00EC2D10" w:rsidRPr="00524A98">
        <w:rPr>
          <w:rFonts w:ascii="Times New Roman" w:hAnsi="Times New Roman" w:cs="Times New Roman"/>
          <w:sz w:val="28"/>
          <w:szCs w:val="28"/>
        </w:rPr>
        <w:t>2.2.5.1.2</w:t>
      </w:r>
      <w:r w:rsidR="008E7B87" w:rsidRPr="001E15AD">
        <w:rPr>
          <w:rFonts w:ascii="Times New Roman" w:hAnsi="Times New Roman" w:cs="Times New Roman"/>
          <w:sz w:val="28"/>
          <w:szCs w:val="28"/>
        </w:rPr>
        <w:t>)</w:t>
      </w:r>
      <w:r w:rsidRPr="001E15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7B87" w:rsidRPr="00542F48" w:rsidRDefault="00EE1A45" w:rsidP="00EE1A45">
      <w:pPr>
        <w:ind w:right="-1"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542F48">
        <w:rPr>
          <w:rFonts w:ascii="Times New Roman" w:hAnsi="Times New Roman" w:cs="Times New Roman"/>
          <w:sz w:val="28"/>
          <w:szCs w:val="28"/>
          <w:u w:val="single"/>
        </w:rPr>
        <w:t xml:space="preserve">2. Объект (объекты) контрольного мероприятия: </w:t>
      </w:r>
    </w:p>
    <w:p w:rsidR="004622E8" w:rsidRPr="001E15AD" w:rsidRDefault="00330E9B" w:rsidP="004622E8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4622E8" w:rsidRPr="004622E8">
        <w:rPr>
          <w:rFonts w:ascii="Times New Roman" w:hAnsi="Times New Roman"/>
          <w:sz w:val="28"/>
          <w:szCs w:val="28"/>
        </w:rPr>
        <w:t xml:space="preserve">  муниципального образования «</w:t>
      </w:r>
      <w:r w:rsidR="00EC2D10">
        <w:rPr>
          <w:rFonts w:ascii="Times New Roman" w:hAnsi="Times New Roman"/>
          <w:sz w:val="28"/>
          <w:szCs w:val="28"/>
        </w:rPr>
        <w:t xml:space="preserve">Каргопольский </w:t>
      </w:r>
      <w:r>
        <w:rPr>
          <w:rFonts w:ascii="Times New Roman" w:hAnsi="Times New Roman"/>
          <w:sz w:val="28"/>
          <w:szCs w:val="28"/>
        </w:rPr>
        <w:t xml:space="preserve"> муниципальный район</w:t>
      </w:r>
      <w:r w:rsidR="004622E8" w:rsidRPr="004622E8">
        <w:rPr>
          <w:rFonts w:ascii="Times New Roman" w:hAnsi="Times New Roman"/>
          <w:sz w:val="28"/>
          <w:szCs w:val="28"/>
        </w:rPr>
        <w:t>»</w:t>
      </w:r>
      <w:r w:rsidR="004622E8">
        <w:rPr>
          <w:rFonts w:ascii="Times New Roman" w:hAnsi="Times New Roman"/>
          <w:sz w:val="28"/>
          <w:szCs w:val="28"/>
        </w:rPr>
        <w:t>.</w:t>
      </w:r>
    </w:p>
    <w:p w:rsidR="00EE1A45" w:rsidRPr="001E15AD" w:rsidRDefault="00EE1A45" w:rsidP="00330E9B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F48">
        <w:rPr>
          <w:rFonts w:ascii="Times New Roman" w:hAnsi="Times New Roman" w:cs="Times New Roman"/>
          <w:sz w:val="28"/>
          <w:szCs w:val="28"/>
          <w:u w:val="single"/>
        </w:rPr>
        <w:t>3. Проверяемый период деятельности</w:t>
      </w:r>
      <w:r w:rsidRPr="001E15AD">
        <w:rPr>
          <w:rFonts w:ascii="Times New Roman" w:hAnsi="Times New Roman" w:cs="Times New Roman"/>
          <w:sz w:val="28"/>
          <w:szCs w:val="28"/>
        </w:rPr>
        <w:t xml:space="preserve">: </w:t>
      </w:r>
      <w:r w:rsidR="00330E9B">
        <w:rPr>
          <w:rFonts w:ascii="Times New Roman" w:hAnsi="Times New Roman" w:cs="Times New Roman"/>
          <w:sz w:val="28"/>
          <w:szCs w:val="28"/>
        </w:rPr>
        <w:t xml:space="preserve"> </w:t>
      </w:r>
      <w:r w:rsidR="00EC2D10">
        <w:rPr>
          <w:rFonts w:ascii="Times New Roman" w:hAnsi="Times New Roman"/>
          <w:sz w:val="28"/>
          <w:szCs w:val="28"/>
        </w:rPr>
        <w:t>с 2016</w:t>
      </w:r>
      <w:r w:rsidR="00D910D2">
        <w:rPr>
          <w:rFonts w:ascii="Times New Roman" w:hAnsi="Times New Roman"/>
          <w:sz w:val="28"/>
          <w:szCs w:val="28"/>
        </w:rPr>
        <w:t xml:space="preserve"> по 2018 год.</w:t>
      </w:r>
    </w:p>
    <w:p w:rsidR="00D910D2" w:rsidRPr="009C68A2" w:rsidRDefault="00D910D2" w:rsidP="00D910D2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9C68A2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="00EE1A45" w:rsidRPr="009C68A2">
        <w:rPr>
          <w:rFonts w:ascii="Times New Roman" w:hAnsi="Times New Roman" w:cs="Times New Roman"/>
          <w:color w:val="auto"/>
          <w:sz w:val="28"/>
          <w:szCs w:val="28"/>
          <w:u w:val="single"/>
        </w:rPr>
        <w:t>4. Срок проведения контрольного мероприятия</w:t>
      </w:r>
      <w:r w:rsidR="00542F48" w:rsidRPr="009C68A2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8F2F96" w:rsidRPr="009C68A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C68A2">
        <w:rPr>
          <w:rFonts w:ascii="Times New Roman" w:hAnsi="Times New Roman"/>
          <w:color w:val="auto"/>
          <w:sz w:val="28"/>
          <w:szCs w:val="28"/>
        </w:rPr>
        <w:t>с 21.12.2018  по  22.02.2019 г., в том числе  на объекте контроля - с 10.01.2019 по 17.01.2019г.</w:t>
      </w:r>
    </w:p>
    <w:p w:rsidR="00542F48" w:rsidRPr="009C68A2" w:rsidRDefault="00EE1A45" w:rsidP="00083F57">
      <w:pPr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C68A2">
        <w:rPr>
          <w:rFonts w:ascii="Times New Roman" w:hAnsi="Times New Roman" w:cs="Times New Roman"/>
          <w:color w:val="auto"/>
          <w:sz w:val="28"/>
          <w:szCs w:val="28"/>
          <w:u w:val="single"/>
        </w:rPr>
        <w:t>5. Нарушения и недостатки, выявленные контрольным мероприятием</w:t>
      </w:r>
      <w:r w:rsidRPr="009C68A2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D910D2" w:rsidRPr="00CF4276" w:rsidRDefault="00D910D2" w:rsidP="00EE29A6">
      <w:pPr>
        <w:pStyle w:val="a8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4276">
        <w:rPr>
          <w:rFonts w:ascii="Times New Roman" w:hAnsi="Times New Roman"/>
          <w:sz w:val="28"/>
          <w:szCs w:val="28"/>
        </w:rPr>
        <w:t xml:space="preserve">По результатам проверки выявлено </w:t>
      </w:r>
      <w:proofErr w:type="gramStart"/>
      <w:r w:rsidRPr="00CF4276">
        <w:rPr>
          <w:rFonts w:ascii="Times New Roman" w:eastAsia="Times New Roman" w:hAnsi="Times New Roman" w:cs="Times New Roman"/>
          <w:sz w:val="28"/>
          <w:szCs w:val="28"/>
        </w:rPr>
        <w:t>нецелевое  расходование</w:t>
      </w:r>
      <w:proofErr w:type="gramEnd"/>
      <w:r w:rsidRPr="00CF4276">
        <w:rPr>
          <w:rFonts w:ascii="Times New Roman" w:eastAsia="Times New Roman" w:hAnsi="Times New Roman" w:cs="Times New Roman"/>
          <w:sz w:val="28"/>
          <w:szCs w:val="28"/>
        </w:rPr>
        <w:t xml:space="preserve">  бюджетных средств, предусмотренное ст.306.4 БК РФ на сумму 2 732 078,78 руб.</w:t>
      </w:r>
    </w:p>
    <w:p w:rsidR="00EE29A6" w:rsidRPr="00CF4276" w:rsidRDefault="00EE29A6" w:rsidP="00EE29A6">
      <w:pPr>
        <w:pStyle w:val="a8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4276">
        <w:rPr>
          <w:rFonts w:ascii="Times New Roman" w:hAnsi="Times New Roman"/>
          <w:sz w:val="28"/>
          <w:szCs w:val="28"/>
        </w:rPr>
        <w:t xml:space="preserve">Также </w:t>
      </w:r>
      <w:proofErr w:type="gramStart"/>
      <w:r w:rsidRPr="00CF4276">
        <w:rPr>
          <w:rFonts w:ascii="Times New Roman" w:hAnsi="Times New Roman"/>
          <w:sz w:val="28"/>
          <w:szCs w:val="28"/>
        </w:rPr>
        <w:t>выявлены  нарушения</w:t>
      </w:r>
      <w:proofErr w:type="gramEnd"/>
      <w:r w:rsidRPr="00CF4276">
        <w:rPr>
          <w:rFonts w:ascii="Times New Roman" w:hAnsi="Times New Roman"/>
          <w:sz w:val="28"/>
          <w:szCs w:val="28"/>
        </w:rPr>
        <w:t xml:space="preserve"> положений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 нарушения ведения бухгалтерского учета и отчетности; прочие нарушения и недостатки.</w:t>
      </w:r>
    </w:p>
    <w:p w:rsidR="00EE29A6" w:rsidRPr="009C68A2" w:rsidRDefault="00EE29A6" w:rsidP="00EE29A6">
      <w:pPr>
        <w:pStyle w:val="a8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8A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C68A2">
        <w:rPr>
          <w:rFonts w:ascii="Times New Roman" w:hAnsi="Times New Roman" w:cs="Times New Roman"/>
          <w:sz w:val="28"/>
          <w:szCs w:val="28"/>
        </w:rPr>
        <w:t>целях  устранения</w:t>
      </w:r>
      <w:proofErr w:type="gramEnd"/>
      <w:r w:rsidRPr="009C68A2">
        <w:rPr>
          <w:rFonts w:ascii="Times New Roman" w:hAnsi="Times New Roman" w:cs="Times New Roman"/>
          <w:sz w:val="28"/>
          <w:szCs w:val="28"/>
        </w:rPr>
        <w:t xml:space="preserve"> выявленных нарушений и недостатков в адрес  главы Администрации МО «</w:t>
      </w:r>
      <w:r w:rsidR="00D910D2" w:rsidRPr="009C68A2">
        <w:rPr>
          <w:rFonts w:ascii="Times New Roman" w:hAnsi="Times New Roman" w:cs="Times New Roman"/>
          <w:sz w:val="28"/>
          <w:szCs w:val="28"/>
        </w:rPr>
        <w:t xml:space="preserve">Каргопольский </w:t>
      </w:r>
      <w:r w:rsidRPr="009C68A2">
        <w:rPr>
          <w:rFonts w:ascii="Times New Roman" w:hAnsi="Times New Roman" w:cs="Times New Roman"/>
          <w:sz w:val="28"/>
          <w:szCs w:val="28"/>
        </w:rPr>
        <w:t xml:space="preserve">муниципальный район»  направлено представление. По фактам правонарушений, предусмотренных  статьей 15.14 Кодекса РФ об административных правонарушениях, рассматривается вопрос о привлечении виновных лиц к административной ответственности. </w:t>
      </w:r>
    </w:p>
    <w:p w:rsidR="00EE29A6" w:rsidRPr="009C68A2" w:rsidRDefault="00EE29A6" w:rsidP="00EE29A6">
      <w:pPr>
        <w:pStyle w:val="a8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68A2">
        <w:rPr>
          <w:rFonts w:ascii="Times New Roman" w:hAnsi="Times New Roman"/>
          <w:sz w:val="28"/>
          <w:szCs w:val="28"/>
        </w:rPr>
        <w:t>В</w:t>
      </w:r>
      <w:r w:rsidRPr="009C68A2">
        <w:rPr>
          <w:rFonts w:ascii="Times New Roman" w:hAnsi="Times New Roman" w:cs="Times New Roman"/>
          <w:sz w:val="28"/>
          <w:szCs w:val="28"/>
        </w:rPr>
        <w:t xml:space="preserve"> адрес министерства финансов Архангельской области  направлено уведомление  о применении мер  бюджетного  принуждения  в отношении </w:t>
      </w:r>
      <w:r w:rsidRPr="009C68A2">
        <w:rPr>
          <w:rFonts w:ascii="Times New Roman" w:hAnsi="Times New Roman"/>
          <w:sz w:val="28"/>
          <w:szCs w:val="28"/>
        </w:rPr>
        <w:t>Администрации МО «</w:t>
      </w:r>
      <w:r w:rsidR="00D910D2" w:rsidRPr="009C68A2">
        <w:rPr>
          <w:rFonts w:ascii="Times New Roman" w:hAnsi="Times New Roman"/>
          <w:sz w:val="28"/>
          <w:szCs w:val="28"/>
        </w:rPr>
        <w:t>Каргопольский</w:t>
      </w:r>
      <w:r w:rsidRPr="009C68A2">
        <w:rPr>
          <w:rFonts w:ascii="Times New Roman" w:hAnsi="Times New Roman"/>
          <w:sz w:val="28"/>
          <w:szCs w:val="28"/>
        </w:rPr>
        <w:t xml:space="preserve"> муниципальный район».</w:t>
      </w:r>
    </w:p>
    <w:p w:rsidR="00EE29A6" w:rsidRPr="009C68A2" w:rsidRDefault="00EE29A6" w:rsidP="00EE29A6">
      <w:pPr>
        <w:pStyle w:val="a8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68A2">
        <w:rPr>
          <w:rFonts w:ascii="Times New Roman" w:hAnsi="Times New Roman"/>
          <w:sz w:val="28"/>
          <w:szCs w:val="28"/>
        </w:rPr>
        <w:lastRenderedPageBreak/>
        <w:t>По фактам правонарушений, предусмотренных статьей 285.1 Уголовного кодекса РФ</w:t>
      </w:r>
      <w:r w:rsidR="00082E5E" w:rsidRPr="009C68A2">
        <w:rPr>
          <w:rFonts w:ascii="Times New Roman" w:hAnsi="Times New Roman"/>
          <w:sz w:val="28"/>
          <w:szCs w:val="28"/>
        </w:rPr>
        <w:t>,</w:t>
      </w:r>
      <w:r w:rsidRPr="009C68A2">
        <w:rPr>
          <w:rFonts w:ascii="Times New Roman" w:hAnsi="Times New Roman"/>
          <w:sz w:val="28"/>
          <w:szCs w:val="28"/>
        </w:rPr>
        <w:t xml:space="preserve"> планируется передача информации  в правоохранительные органы.</w:t>
      </w:r>
    </w:p>
    <w:p w:rsidR="00EE29A6" w:rsidRPr="00432AC7" w:rsidRDefault="00EE29A6" w:rsidP="00083F57">
      <w:pPr>
        <w:ind w:right="-1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29A6" w:rsidRPr="00432AC7" w:rsidRDefault="00EE29A6" w:rsidP="00083F57">
      <w:pPr>
        <w:ind w:right="-1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29A6" w:rsidRPr="00432AC7" w:rsidRDefault="00EE29A6" w:rsidP="00083F57">
      <w:pPr>
        <w:ind w:right="-1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29A6" w:rsidRPr="00432AC7" w:rsidRDefault="00EE29A6" w:rsidP="00083F57">
      <w:pPr>
        <w:ind w:right="-1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29A6" w:rsidRPr="00432AC7" w:rsidRDefault="00EE29A6" w:rsidP="00083F57">
      <w:pPr>
        <w:ind w:right="-1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29A6" w:rsidRPr="00432AC7" w:rsidRDefault="00EE29A6" w:rsidP="00083F57">
      <w:pPr>
        <w:ind w:right="-1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29A6" w:rsidRPr="00432AC7" w:rsidRDefault="00EE29A6" w:rsidP="00083F57">
      <w:pPr>
        <w:ind w:right="-1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29A6" w:rsidRPr="00432AC7" w:rsidRDefault="00EE29A6" w:rsidP="00083F57">
      <w:pPr>
        <w:ind w:right="-1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29A6" w:rsidRPr="00432AC7" w:rsidRDefault="00EE29A6" w:rsidP="00083F57">
      <w:pPr>
        <w:ind w:right="-1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29A6" w:rsidRPr="00432AC7" w:rsidRDefault="00EE29A6" w:rsidP="00083F57">
      <w:pPr>
        <w:ind w:right="-1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29A6" w:rsidRPr="00432AC7" w:rsidRDefault="00EE29A6" w:rsidP="00083F57">
      <w:pPr>
        <w:ind w:right="-1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29A6" w:rsidRPr="00432AC7" w:rsidRDefault="00EE29A6" w:rsidP="00083F57">
      <w:pPr>
        <w:ind w:right="-1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29A6" w:rsidRPr="00432AC7" w:rsidRDefault="00EE29A6" w:rsidP="00083F57">
      <w:pPr>
        <w:ind w:right="-1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29A6" w:rsidRPr="00432AC7" w:rsidRDefault="00EE29A6" w:rsidP="00083F57">
      <w:pPr>
        <w:ind w:right="-1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29A6" w:rsidRPr="00432AC7" w:rsidRDefault="00EE29A6" w:rsidP="00083F57">
      <w:pPr>
        <w:ind w:right="-1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29A6" w:rsidRPr="00432AC7" w:rsidRDefault="00EE29A6" w:rsidP="00083F57">
      <w:pPr>
        <w:ind w:right="-1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29A6" w:rsidRPr="00432AC7" w:rsidRDefault="00EE29A6" w:rsidP="00083F57">
      <w:pPr>
        <w:ind w:right="-1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29A6" w:rsidRPr="00432AC7" w:rsidRDefault="00EE29A6" w:rsidP="00083F57">
      <w:pPr>
        <w:ind w:right="-1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29A6" w:rsidRPr="00432AC7" w:rsidRDefault="00EE29A6" w:rsidP="00083F57">
      <w:pPr>
        <w:ind w:right="-1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29A6" w:rsidRPr="00432AC7" w:rsidRDefault="00EE29A6" w:rsidP="00083F57">
      <w:pPr>
        <w:ind w:right="-1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29A6" w:rsidRPr="00432AC7" w:rsidRDefault="00EE29A6" w:rsidP="00083F57">
      <w:pPr>
        <w:ind w:right="-1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29A6" w:rsidRPr="00432AC7" w:rsidRDefault="00EE29A6" w:rsidP="00083F57">
      <w:pPr>
        <w:ind w:right="-1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EE29A6" w:rsidRPr="00432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C04F7"/>
    <w:multiLevelType w:val="multilevel"/>
    <w:tmpl w:val="B6E8763E"/>
    <w:lvl w:ilvl="0">
      <w:start w:val="1"/>
      <w:numFmt w:val="decimal"/>
      <w:lvlText w:val="%1."/>
      <w:lvlJc w:val="left"/>
      <w:pPr>
        <w:ind w:left="928" w:hanging="360"/>
      </w:pPr>
      <w:rPr>
        <w:b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27517802"/>
    <w:multiLevelType w:val="hybridMultilevel"/>
    <w:tmpl w:val="6DE21AC8"/>
    <w:lvl w:ilvl="0" w:tplc="0419000F">
      <w:start w:val="1"/>
      <w:numFmt w:val="decimal"/>
      <w:lvlText w:val="%1."/>
      <w:lvlJc w:val="left"/>
      <w:pPr>
        <w:ind w:left="1309" w:hanging="360"/>
      </w:p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2" w15:restartNumberingAfterBreak="0">
    <w:nsid w:val="3A5D405B"/>
    <w:multiLevelType w:val="hybridMultilevel"/>
    <w:tmpl w:val="B74C57C6"/>
    <w:lvl w:ilvl="0" w:tplc="D0E4591E">
      <w:start w:val="1"/>
      <w:numFmt w:val="decimal"/>
      <w:lvlText w:val="%1."/>
      <w:lvlJc w:val="left"/>
      <w:pPr>
        <w:ind w:left="1069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0AF183F"/>
    <w:multiLevelType w:val="hybridMultilevel"/>
    <w:tmpl w:val="0BBA3388"/>
    <w:lvl w:ilvl="0" w:tplc="E97E3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D907E62"/>
    <w:multiLevelType w:val="multilevel"/>
    <w:tmpl w:val="B6E8763E"/>
    <w:lvl w:ilvl="0">
      <w:start w:val="1"/>
      <w:numFmt w:val="decimal"/>
      <w:lvlText w:val="%1."/>
      <w:lvlJc w:val="left"/>
      <w:pPr>
        <w:ind w:left="928" w:hanging="360"/>
      </w:pPr>
      <w:rPr>
        <w:b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221"/>
    <w:rsid w:val="00000956"/>
    <w:rsid w:val="00001C50"/>
    <w:rsid w:val="000379AC"/>
    <w:rsid w:val="00052C55"/>
    <w:rsid w:val="0007515F"/>
    <w:rsid w:val="00082E5E"/>
    <w:rsid w:val="00083F57"/>
    <w:rsid w:val="000A1120"/>
    <w:rsid w:val="000A6CCB"/>
    <w:rsid w:val="000D6221"/>
    <w:rsid w:val="000E1B00"/>
    <w:rsid w:val="0010249B"/>
    <w:rsid w:val="001506A7"/>
    <w:rsid w:val="001625A6"/>
    <w:rsid w:val="00172721"/>
    <w:rsid w:val="001933FD"/>
    <w:rsid w:val="001E15AD"/>
    <w:rsid w:val="0022749E"/>
    <w:rsid w:val="0027789F"/>
    <w:rsid w:val="002F1282"/>
    <w:rsid w:val="0030540A"/>
    <w:rsid w:val="00330E9B"/>
    <w:rsid w:val="00343C28"/>
    <w:rsid w:val="00375D6A"/>
    <w:rsid w:val="003809AD"/>
    <w:rsid w:val="003930CB"/>
    <w:rsid w:val="00432AC7"/>
    <w:rsid w:val="004622E8"/>
    <w:rsid w:val="00493264"/>
    <w:rsid w:val="004E37C4"/>
    <w:rsid w:val="00542F48"/>
    <w:rsid w:val="005652D8"/>
    <w:rsid w:val="0062562E"/>
    <w:rsid w:val="00743BB1"/>
    <w:rsid w:val="007B7D70"/>
    <w:rsid w:val="007E17E3"/>
    <w:rsid w:val="007F5CF6"/>
    <w:rsid w:val="008E7B87"/>
    <w:rsid w:val="008F2F96"/>
    <w:rsid w:val="00991BAB"/>
    <w:rsid w:val="009C68A2"/>
    <w:rsid w:val="00A71958"/>
    <w:rsid w:val="00AD1ACF"/>
    <w:rsid w:val="00B17B52"/>
    <w:rsid w:val="00B61972"/>
    <w:rsid w:val="00B7247E"/>
    <w:rsid w:val="00B76259"/>
    <w:rsid w:val="00C0405B"/>
    <w:rsid w:val="00C1246D"/>
    <w:rsid w:val="00C353D3"/>
    <w:rsid w:val="00CF4276"/>
    <w:rsid w:val="00D45726"/>
    <w:rsid w:val="00D744CE"/>
    <w:rsid w:val="00D85544"/>
    <w:rsid w:val="00D910D2"/>
    <w:rsid w:val="00DF5CF5"/>
    <w:rsid w:val="00E85938"/>
    <w:rsid w:val="00EB1285"/>
    <w:rsid w:val="00EC2D10"/>
    <w:rsid w:val="00EE1A45"/>
    <w:rsid w:val="00EE29A6"/>
    <w:rsid w:val="00F8104E"/>
    <w:rsid w:val="00F95920"/>
    <w:rsid w:val="00FA67A5"/>
    <w:rsid w:val="00FB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8DD560-2D6D-41D2-BCD7-B83FAFB9D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E1A4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nhideWhenUsed/>
    <w:qFormat/>
    <w:rsid w:val="00EE1A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E1A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1A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rsid w:val="00EE1A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  <w:style w:type="paragraph" w:styleId="a3">
    <w:name w:val="Body Text Indent"/>
    <w:basedOn w:val="a"/>
    <w:link w:val="a4"/>
    <w:rsid w:val="00EE1A45"/>
    <w:pPr>
      <w:spacing w:line="360" w:lineRule="auto"/>
      <w:ind w:firstLine="220"/>
      <w:jc w:val="both"/>
    </w:pPr>
    <w:rPr>
      <w:rFonts w:ascii="Times New Roman" w:eastAsia="Times New Roman" w:hAnsi="Times New Roman" w:cs="Times New Roman"/>
      <w:snapToGrid w:val="0"/>
      <w:color w:val="auto"/>
      <w:szCs w:val="20"/>
      <w:lang w:bidi="ar-SA"/>
    </w:rPr>
  </w:style>
  <w:style w:type="character" w:customStyle="1" w:styleId="a4">
    <w:name w:val="Основной текст с отступом Знак"/>
    <w:basedOn w:val="a0"/>
    <w:link w:val="a3"/>
    <w:rsid w:val="00EE1A45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No Spacing"/>
    <w:link w:val="a6"/>
    <w:uiPriority w:val="99"/>
    <w:qFormat/>
    <w:rsid w:val="003930CB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a6">
    <w:name w:val="Без интервала Знак"/>
    <w:link w:val="a5"/>
    <w:uiPriority w:val="99"/>
    <w:locked/>
    <w:rsid w:val="003930CB"/>
    <w:rPr>
      <w:rFonts w:ascii="Calibri" w:eastAsia="Times New Roman" w:hAnsi="Calibri" w:cs="Times New Roman"/>
      <w:szCs w:val="20"/>
    </w:rPr>
  </w:style>
  <w:style w:type="character" w:customStyle="1" w:styleId="21">
    <w:name w:val="Основной текст (2)_"/>
    <w:basedOn w:val="a0"/>
    <w:link w:val="22"/>
    <w:rsid w:val="00542F4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42F48"/>
    <w:pPr>
      <w:shd w:val="clear" w:color="auto" w:fill="FFFFFF"/>
      <w:spacing w:before="320" w:after="440"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styleId="a7">
    <w:name w:val="Hyperlink"/>
    <w:basedOn w:val="a0"/>
    <w:uiPriority w:val="99"/>
    <w:unhideWhenUsed/>
    <w:rsid w:val="00542F48"/>
    <w:rPr>
      <w:color w:val="0000FF" w:themeColor="hyperlink"/>
      <w:u w:val="single"/>
    </w:rPr>
  </w:style>
  <w:style w:type="paragraph" w:styleId="a8">
    <w:name w:val="List Paragraph"/>
    <w:basedOn w:val="a"/>
    <w:link w:val="a9"/>
    <w:uiPriority w:val="99"/>
    <w:qFormat/>
    <w:rsid w:val="007B7D70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eastAsia="en-US" w:bidi="ar-SA"/>
    </w:rPr>
  </w:style>
  <w:style w:type="paragraph" w:styleId="aa">
    <w:name w:val="Normal (Web)"/>
    <w:basedOn w:val="a"/>
    <w:uiPriority w:val="99"/>
    <w:rsid w:val="007B7D7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9">
    <w:name w:val="Абзац списка Знак"/>
    <w:link w:val="a8"/>
    <w:uiPriority w:val="99"/>
    <w:locked/>
    <w:rsid w:val="00D910D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36274-6EF9-43FA-8C5B-2E32E5DD5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 Лемнева</dc:creator>
  <cp:lastModifiedBy>NetworkAdministrator</cp:lastModifiedBy>
  <cp:revision>31</cp:revision>
  <dcterms:created xsi:type="dcterms:W3CDTF">2018-12-11T07:29:00Z</dcterms:created>
  <dcterms:modified xsi:type="dcterms:W3CDTF">2019-05-16T08:18:00Z</dcterms:modified>
</cp:coreProperties>
</file>