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612C86" w14:textId="7E8CE285" w:rsidR="00201033" w:rsidRPr="00201033" w:rsidRDefault="00E004A0" w:rsidP="00201033">
      <w:pPr>
        <w:widowControl w:val="0"/>
        <w:ind w:firstLine="0"/>
        <w:jc w:val="center"/>
        <w:rPr>
          <w:rFonts w:eastAsia="Courier New"/>
          <w:b/>
          <w:color w:val="000000"/>
          <w:lang w:eastAsia="ru-RU" w:bidi="ru-RU"/>
        </w:rPr>
      </w:pPr>
      <w:r>
        <w:rPr>
          <w:rFonts w:eastAsia="Courier New"/>
          <w:b/>
          <w:color w:val="000000"/>
          <w:lang w:eastAsia="ru-RU" w:bidi="ru-RU"/>
        </w:rPr>
        <w:t>ИНФОРМАЦИЯ</w:t>
      </w:r>
    </w:p>
    <w:p w14:paraId="07F5C343" w14:textId="77777777" w:rsidR="00481D55" w:rsidRDefault="00481D55" w:rsidP="00201033">
      <w:pPr>
        <w:widowControl w:val="0"/>
        <w:ind w:firstLine="0"/>
        <w:jc w:val="center"/>
        <w:rPr>
          <w:rFonts w:eastAsia="Courier New"/>
          <w:color w:val="000000"/>
          <w:lang w:eastAsia="ru-RU" w:bidi="ru-RU"/>
        </w:rPr>
      </w:pPr>
      <w:r>
        <w:rPr>
          <w:rFonts w:eastAsia="Courier New"/>
          <w:color w:val="000000"/>
          <w:lang w:eastAsia="ru-RU" w:bidi="ru-RU"/>
        </w:rPr>
        <w:t xml:space="preserve">о результатах </w:t>
      </w:r>
      <w:r w:rsidR="00201033" w:rsidRPr="00201033">
        <w:rPr>
          <w:rFonts w:eastAsia="Courier New"/>
          <w:color w:val="000000"/>
          <w:lang w:eastAsia="ru-RU" w:bidi="ru-RU"/>
        </w:rPr>
        <w:t>контрольного мероприятия</w:t>
      </w:r>
    </w:p>
    <w:p w14:paraId="7A5085C1" w14:textId="3C228797" w:rsidR="00201033" w:rsidRDefault="00201033" w:rsidP="00201033">
      <w:pPr>
        <w:widowControl w:val="0"/>
        <w:ind w:firstLine="0"/>
        <w:jc w:val="center"/>
        <w:rPr>
          <w:rFonts w:eastAsia="Courier New"/>
          <w:color w:val="000000"/>
          <w:lang w:eastAsia="ru-RU" w:bidi="ru-RU"/>
        </w:rPr>
      </w:pPr>
      <w:r>
        <w:rPr>
          <w:rFonts w:eastAsia="Courier New"/>
          <w:color w:val="000000"/>
          <w:lang w:eastAsia="ru-RU" w:bidi="ru-RU"/>
        </w:rPr>
        <w:t>«</w:t>
      </w:r>
      <w:r w:rsidR="00C86BC5" w:rsidRPr="00C86BC5">
        <w:rPr>
          <w:rFonts w:eastAsia="Courier New"/>
          <w:color w:val="000000"/>
          <w:lang w:eastAsia="ru-RU" w:bidi="ru-RU"/>
        </w:rPr>
        <w:t>Проверка годовых отчетов об исполнении местных бюджетов муниципальных образований Архангельской области за 2018 год в соответствии с пп. 3 п. 4 ст. 136 Бюджетного кодекса Российской Федерации</w:t>
      </w:r>
      <w:r>
        <w:rPr>
          <w:rFonts w:eastAsia="Courier New"/>
          <w:color w:val="000000"/>
          <w:lang w:eastAsia="ru-RU" w:bidi="ru-RU"/>
        </w:rPr>
        <w:t>»</w:t>
      </w:r>
    </w:p>
    <w:p w14:paraId="7E282D17" w14:textId="77777777" w:rsidR="00201033" w:rsidRPr="00201033" w:rsidRDefault="00201033" w:rsidP="00201033">
      <w:pPr>
        <w:widowControl w:val="0"/>
        <w:ind w:firstLine="0"/>
        <w:jc w:val="both"/>
        <w:rPr>
          <w:rFonts w:eastAsia="Courier New"/>
          <w:color w:val="000000"/>
          <w:u w:val="single"/>
          <w:lang w:eastAsia="ru-RU" w:bidi="ru-RU"/>
        </w:rPr>
      </w:pPr>
    </w:p>
    <w:p w14:paraId="6656CA35" w14:textId="77777777" w:rsidR="00201033" w:rsidRPr="00201033" w:rsidRDefault="00DF412B" w:rsidP="00201033">
      <w:pPr>
        <w:widowControl w:val="0"/>
        <w:ind w:firstLine="709"/>
        <w:jc w:val="both"/>
        <w:rPr>
          <w:rFonts w:eastAsia="Courier New"/>
          <w:color w:val="000000"/>
          <w:u w:val="single"/>
          <w:lang w:eastAsia="ru-RU" w:bidi="ru-RU"/>
        </w:rPr>
      </w:pPr>
      <w:r>
        <w:rPr>
          <w:rFonts w:eastAsia="Courier New"/>
          <w:i/>
          <w:color w:val="000000"/>
          <w:u w:val="single"/>
          <w:lang w:eastAsia="ru-RU" w:bidi="ru-RU"/>
        </w:rPr>
        <w:t xml:space="preserve">1. </w:t>
      </w:r>
      <w:r w:rsidR="00201033" w:rsidRPr="00201033">
        <w:rPr>
          <w:rFonts w:eastAsia="Courier New"/>
          <w:i/>
          <w:color w:val="000000"/>
          <w:u w:val="single"/>
          <w:lang w:eastAsia="ru-RU" w:bidi="ru-RU"/>
        </w:rPr>
        <w:t>Основание проведения контрольного мероприятия:</w:t>
      </w:r>
    </w:p>
    <w:p w14:paraId="2A984107" w14:textId="47F4ED63" w:rsidR="00201033" w:rsidRPr="00201033" w:rsidRDefault="00201033" w:rsidP="00201033">
      <w:pPr>
        <w:widowControl w:val="0"/>
        <w:ind w:firstLine="709"/>
        <w:jc w:val="both"/>
        <w:rPr>
          <w:rFonts w:eastAsia="Courier New"/>
          <w:color w:val="000000"/>
          <w:lang w:eastAsia="ru-RU" w:bidi="ru-RU"/>
        </w:rPr>
      </w:pPr>
      <w:r w:rsidRPr="00201033">
        <w:rPr>
          <w:rFonts w:eastAsia="Courier New"/>
          <w:color w:val="000000"/>
          <w:lang w:eastAsia="ru-RU" w:bidi="ru-RU"/>
        </w:rPr>
        <w:t xml:space="preserve">Статьи </w:t>
      </w:r>
      <w:r w:rsidR="00576769">
        <w:rPr>
          <w:rFonts w:eastAsia="Courier New"/>
          <w:color w:val="000000"/>
          <w:lang w:eastAsia="ru-RU" w:bidi="ru-RU"/>
        </w:rPr>
        <w:t xml:space="preserve">136, </w:t>
      </w:r>
      <w:r w:rsidR="00675B14" w:rsidRPr="00201033">
        <w:rPr>
          <w:rFonts w:eastAsia="Courier New"/>
          <w:color w:val="000000"/>
          <w:lang w:eastAsia="ru-RU" w:bidi="ru-RU"/>
        </w:rPr>
        <w:t>157</w:t>
      </w:r>
      <w:r w:rsidR="00675B14">
        <w:rPr>
          <w:rFonts w:eastAsia="Courier New"/>
          <w:color w:val="000000"/>
          <w:lang w:eastAsia="ru-RU" w:bidi="ru-RU"/>
        </w:rPr>
        <w:t>,</w:t>
      </w:r>
      <w:r w:rsidR="00675B14" w:rsidRPr="00201033">
        <w:rPr>
          <w:rFonts w:eastAsia="Courier New"/>
          <w:color w:val="000000"/>
          <w:lang w:eastAsia="ru-RU" w:bidi="ru-RU"/>
        </w:rPr>
        <w:t xml:space="preserve"> </w:t>
      </w:r>
      <w:r w:rsidRPr="00201033">
        <w:rPr>
          <w:rFonts w:eastAsia="Courier New"/>
          <w:color w:val="000000"/>
          <w:lang w:eastAsia="ru-RU" w:bidi="ru-RU"/>
        </w:rPr>
        <w:t xml:space="preserve">265-268.1 Бюджетного кодекса Российской Федерации, Федеральный закон от 07.02.2011 № 6-ФЗ «Об общих принципах организации и деятельности контрольно-счетных органов субъектов Российской Федерации и муниципальных образований», областной закон от 30.05.2011 № 288-22-03 «О контрольно-счетной палате Архангельской области», </w:t>
      </w:r>
      <w:r w:rsidRPr="00201033">
        <w:rPr>
          <w:rFonts w:eastAsia="Calibri"/>
          <w:color w:val="000000"/>
          <w:lang w:eastAsia="ru-RU" w:bidi="ru-RU"/>
        </w:rPr>
        <w:t xml:space="preserve">пункт </w:t>
      </w:r>
      <w:r>
        <w:rPr>
          <w:rFonts w:eastAsia="Courier New"/>
          <w:color w:val="000000"/>
          <w:lang w:eastAsia="ru-RU" w:bidi="ru-RU"/>
        </w:rPr>
        <w:t>2.1.</w:t>
      </w:r>
      <w:r w:rsidR="00C86BC5">
        <w:rPr>
          <w:rFonts w:eastAsia="Courier New"/>
          <w:color w:val="000000"/>
          <w:lang w:eastAsia="ru-RU" w:bidi="ru-RU"/>
        </w:rPr>
        <w:t>5</w:t>
      </w:r>
      <w:r w:rsidRPr="00201033">
        <w:rPr>
          <w:rFonts w:ascii="Courier New" w:eastAsia="Courier New" w:hAnsi="Courier New" w:cs="Courier New"/>
          <w:color w:val="000000"/>
          <w:sz w:val="24"/>
          <w:lang w:eastAsia="ru-RU" w:bidi="ru-RU"/>
        </w:rPr>
        <w:t xml:space="preserve"> </w:t>
      </w:r>
      <w:r w:rsidR="00C86BC5">
        <w:rPr>
          <w:rFonts w:ascii="Courier New" w:eastAsia="Courier New" w:hAnsi="Courier New" w:cs="Courier New"/>
          <w:color w:val="000000"/>
          <w:sz w:val="24"/>
          <w:lang w:eastAsia="ru-RU" w:bidi="ru-RU"/>
        </w:rPr>
        <w:t>П</w:t>
      </w:r>
      <w:r w:rsidRPr="00201033">
        <w:rPr>
          <w:rFonts w:eastAsia="Calibri"/>
          <w:color w:val="000000"/>
          <w:lang w:eastAsia="ru-RU" w:bidi="ru-RU"/>
        </w:rPr>
        <w:t>лана экспертно-аналитической и контрольной деятельности контрольно-счетной палаты на 201</w:t>
      </w:r>
      <w:r w:rsidR="00DF412B">
        <w:rPr>
          <w:rFonts w:eastAsia="Calibri"/>
          <w:color w:val="000000"/>
          <w:lang w:eastAsia="ru-RU" w:bidi="ru-RU"/>
        </w:rPr>
        <w:t>9</w:t>
      </w:r>
      <w:r w:rsidRPr="00201033">
        <w:rPr>
          <w:rFonts w:eastAsia="Calibri"/>
          <w:color w:val="000000"/>
          <w:lang w:eastAsia="ru-RU" w:bidi="ru-RU"/>
        </w:rPr>
        <w:t xml:space="preserve"> год</w:t>
      </w:r>
      <w:r w:rsidRPr="00201033">
        <w:rPr>
          <w:rFonts w:eastAsia="Courier New"/>
          <w:color w:val="000000"/>
          <w:lang w:eastAsia="ru-RU" w:bidi="ru-RU"/>
        </w:rPr>
        <w:t xml:space="preserve">, распоряжение от </w:t>
      </w:r>
      <w:r w:rsidR="00EF576A">
        <w:rPr>
          <w:rFonts w:eastAsia="Courier New"/>
          <w:color w:val="000000"/>
          <w:lang w:eastAsia="ru-RU" w:bidi="ru-RU"/>
        </w:rPr>
        <w:t>09</w:t>
      </w:r>
      <w:r>
        <w:rPr>
          <w:rFonts w:eastAsia="Courier New"/>
          <w:color w:val="000000"/>
          <w:lang w:eastAsia="ru-RU" w:bidi="ru-RU"/>
        </w:rPr>
        <w:t>.</w:t>
      </w:r>
      <w:r w:rsidR="00EF576A">
        <w:rPr>
          <w:rFonts w:eastAsia="Courier New"/>
          <w:color w:val="000000"/>
          <w:lang w:eastAsia="ru-RU" w:bidi="ru-RU"/>
        </w:rPr>
        <w:t>12</w:t>
      </w:r>
      <w:r>
        <w:rPr>
          <w:rFonts w:eastAsia="Courier New"/>
          <w:color w:val="000000"/>
          <w:lang w:eastAsia="ru-RU" w:bidi="ru-RU"/>
        </w:rPr>
        <w:t>.201</w:t>
      </w:r>
      <w:r w:rsidR="005D61B8">
        <w:rPr>
          <w:rFonts w:eastAsia="Courier New"/>
          <w:color w:val="000000"/>
          <w:lang w:eastAsia="ru-RU" w:bidi="ru-RU"/>
        </w:rPr>
        <w:t>9</w:t>
      </w:r>
      <w:r>
        <w:rPr>
          <w:rFonts w:eastAsia="Courier New"/>
          <w:color w:val="000000"/>
          <w:lang w:eastAsia="ru-RU" w:bidi="ru-RU"/>
        </w:rPr>
        <w:t xml:space="preserve"> №</w:t>
      </w:r>
      <w:r w:rsidR="00985A99">
        <w:rPr>
          <w:rFonts w:eastAsia="Courier New"/>
          <w:color w:val="000000"/>
          <w:lang w:eastAsia="ru-RU" w:bidi="ru-RU"/>
        </w:rPr>
        <w:t xml:space="preserve"> </w:t>
      </w:r>
      <w:r w:rsidR="00EF576A">
        <w:rPr>
          <w:rFonts w:eastAsia="Courier New"/>
          <w:color w:val="000000"/>
          <w:lang w:eastAsia="ru-RU" w:bidi="ru-RU"/>
        </w:rPr>
        <w:t>42</w:t>
      </w:r>
      <w:r>
        <w:rPr>
          <w:rFonts w:eastAsia="Courier New"/>
          <w:color w:val="000000"/>
          <w:lang w:eastAsia="ru-RU" w:bidi="ru-RU"/>
        </w:rPr>
        <w:t>-р.</w:t>
      </w:r>
    </w:p>
    <w:p w14:paraId="2E0360FE" w14:textId="77777777" w:rsidR="003C37B3" w:rsidRDefault="003C37B3" w:rsidP="00201033">
      <w:pPr>
        <w:widowControl w:val="0"/>
        <w:ind w:firstLine="709"/>
        <w:jc w:val="both"/>
        <w:rPr>
          <w:rFonts w:eastAsia="Courier New"/>
          <w:i/>
          <w:color w:val="000000"/>
          <w:u w:val="single"/>
          <w:lang w:eastAsia="ru-RU" w:bidi="ru-RU"/>
        </w:rPr>
      </w:pPr>
    </w:p>
    <w:p w14:paraId="52ACB3A2" w14:textId="77777777" w:rsidR="00865077" w:rsidRPr="00865077" w:rsidRDefault="00865077" w:rsidP="00930EC4">
      <w:pPr>
        <w:widowControl w:val="0"/>
        <w:ind w:firstLine="851"/>
        <w:jc w:val="both"/>
        <w:rPr>
          <w:rFonts w:eastAsia="Courier New"/>
          <w:i/>
          <w:color w:val="000000"/>
          <w:u w:val="single"/>
          <w:lang w:eastAsia="ru-RU" w:bidi="ru-RU"/>
        </w:rPr>
      </w:pPr>
      <w:r w:rsidRPr="00865077">
        <w:rPr>
          <w:rFonts w:eastAsia="Courier New"/>
          <w:i/>
          <w:color w:val="000000"/>
          <w:u w:val="single"/>
          <w:lang w:eastAsia="ru-RU" w:bidi="ru-RU"/>
        </w:rPr>
        <w:t>2. Перечень объектов контрольного мероприятия:</w:t>
      </w:r>
    </w:p>
    <w:p w14:paraId="5CAE249C" w14:textId="4D8B4791" w:rsidR="00D843AC" w:rsidRDefault="00D843AC" w:rsidP="00D843AC">
      <w:pPr>
        <w:widowControl w:val="0"/>
        <w:ind w:firstLine="851"/>
        <w:jc w:val="both"/>
        <w:rPr>
          <w:rFonts w:eastAsia="Courier New"/>
          <w:color w:val="000000"/>
          <w:lang w:eastAsia="ru-RU" w:bidi="ru-RU"/>
        </w:rPr>
      </w:pPr>
      <w:r>
        <w:rPr>
          <w:rFonts w:eastAsia="Courier New"/>
          <w:color w:val="000000"/>
          <w:lang w:eastAsia="ru-RU" w:bidi="ru-RU"/>
        </w:rPr>
        <w:t>Администрация муниципального образования «</w:t>
      </w:r>
      <w:proofErr w:type="spellStart"/>
      <w:r>
        <w:rPr>
          <w:rFonts w:eastAsia="Courier New"/>
          <w:color w:val="000000"/>
          <w:lang w:eastAsia="ru-RU" w:bidi="ru-RU"/>
        </w:rPr>
        <w:t>Пермогорское</w:t>
      </w:r>
      <w:proofErr w:type="spellEnd"/>
      <w:r>
        <w:rPr>
          <w:rFonts w:eastAsia="Courier New"/>
          <w:color w:val="000000"/>
          <w:lang w:eastAsia="ru-RU" w:bidi="ru-RU"/>
        </w:rPr>
        <w:t>» Красноборского муниципального района Архангельской области.</w:t>
      </w:r>
    </w:p>
    <w:p w14:paraId="46743301" w14:textId="6DC4C768" w:rsidR="00865077" w:rsidRDefault="00BF56BA" w:rsidP="00930EC4">
      <w:pPr>
        <w:widowControl w:val="0"/>
        <w:ind w:firstLine="851"/>
        <w:jc w:val="both"/>
        <w:rPr>
          <w:rFonts w:eastAsia="Courier New"/>
          <w:color w:val="000000"/>
          <w:lang w:eastAsia="ru-RU" w:bidi="ru-RU"/>
        </w:rPr>
      </w:pPr>
      <w:r>
        <w:rPr>
          <w:rFonts w:eastAsia="Courier New"/>
          <w:color w:val="000000"/>
          <w:lang w:eastAsia="ru-RU" w:bidi="ru-RU"/>
        </w:rPr>
        <w:t>Администрация муниципального образования «</w:t>
      </w:r>
      <w:r w:rsidR="00EF576A">
        <w:rPr>
          <w:rFonts w:eastAsia="Courier New"/>
          <w:color w:val="000000"/>
          <w:lang w:eastAsia="ru-RU" w:bidi="ru-RU"/>
        </w:rPr>
        <w:t>Белослудское</w:t>
      </w:r>
      <w:r>
        <w:rPr>
          <w:rFonts w:eastAsia="Courier New"/>
          <w:color w:val="000000"/>
          <w:lang w:eastAsia="ru-RU" w:bidi="ru-RU"/>
        </w:rPr>
        <w:t xml:space="preserve">» </w:t>
      </w:r>
      <w:r w:rsidR="00EF576A">
        <w:rPr>
          <w:rFonts w:eastAsia="Courier New"/>
          <w:color w:val="000000"/>
          <w:lang w:eastAsia="ru-RU" w:bidi="ru-RU"/>
        </w:rPr>
        <w:t>Красноборского</w:t>
      </w:r>
      <w:r>
        <w:rPr>
          <w:rFonts w:eastAsia="Courier New"/>
          <w:color w:val="000000"/>
          <w:lang w:eastAsia="ru-RU" w:bidi="ru-RU"/>
        </w:rPr>
        <w:t xml:space="preserve"> муниципального района</w:t>
      </w:r>
      <w:r w:rsidR="00475CF8">
        <w:rPr>
          <w:rFonts w:eastAsia="Courier New"/>
          <w:color w:val="000000"/>
          <w:lang w:eastAsia="ru-RU" w:bidi="ru-RU"/>
        </w:rPr>
        <w:t xml:space="preserve"> Архангельской области.</w:t>
      </w:r>
    </w:p>
    <w:p w14:paraId="292FFB0E" w14:textId="3820311B" w:rsidR="00BF56BA" w:rsidRDefault="00BF56BA" w:rsidP="00930EC4">
      <w:pPr>
        <w:widowControl w:val="0"/>
        <w:ind w:firstLine="851"/>
        <w:jc w:val="both"/>
        <w:rPr>
          <w:rFonts w:eastAsia="Courier New"/>
          <w:color w:val="000000"/>
          <w:lang w:eastAsia="ru-RU" w:bidi="ru-RU"/>
        </w:rPr>
      </w:pPr>
      <w:r>
        <w:rPr>
          <w:rFonts w:eastAsia="Courier New"/>
          <w:color w:val="000000"/>
          <w:lang w:eastAsia="ru-RU" w:bidi="ru-RU"/>
        </w:rPr>
        <w:t>Администрация муниципального образования «</w:t>
      </w:r>
      <w:r w:rsidR="00D843AC">
        <w:rPr>
          <w:rFonts w:eastAsia="Courier New"/>
          <w:color w:val="000000"/>
          <w:lang w:eastAsia="ru-RU" w:bidi="ru-RU"/>
        </w:rPr>
        <w:t>Куликовское</w:t>
      </w:r>
      <w:r>
        <w:rPr>
          <w:rFonts w:eastAsia="Courier New"/>
          <w:color w:val="000000"/>
          <w:lang w:eastAsia="ru-RU" w:bidi="ru-RU"/>
        </w:rPr>
        <w:t xml:space="preserve">» </w:t>
      </w:r>
      <w:r w:rsidR="00D843AC">
        <w:rPr>
          <w:rFonts w:eastAsia="Courier New"/>
          <w:color w:val="000000"/>
          <w:lang w:eastAsia="ru-RU" w:bidi="ru-RU"/>
        </w:rPr>
        <w:t>Красноборского</w:t>
      </w:r>
      <w:r>
        <w:rPr>
          <w:rFonts w:eastAsia="Courier New"/>
          <w:color w:val="000000"/>
          <w:lang w:eastAsia="ru-RU" w:bidi="ru-RU"/>
        </w:rPr>
        <w:t xml:space="preserve"> муниципального района Архангельской области.</w:t>
      </w:r>
    </w:p>
    <w:p w14:paraId="7E051C33" w14:textId="37500CD7" w:rsidR="00AA4ADC" w:rsidRDefault="00AA4ADC" w:rsidP="00AA4ADC">
      <w:pPr>
        <w:widowControl w:val="0"/>
        <w:ind w:firstLine="851"/>
        <w:jc w:val="both"/>
        <w:rPr>
          <w:rFonts w:eastAsia="Courier New"/>
          <w:color w:val="000000"/>
          <w:lang w:eastAsia="ru-RU" w:bidi="ru-RU"/>
        </w:rPr>
      </w:pPr>
      <w:r>
        <w:rPr>
          <w:rFonts w:eastAsia="Courier New"/>
          <w:color w:val="000000"/>
          <w:lang w:eastAsia="ru-RU" w:bidi="ru-RU"/>
        </w:rPr>
        <w:t>Администрация муниципального образования «</w:t>
      </w:r>
      <w:proofErr w:type="spellStart"/>
      <w:r w:rsidR="00C53090">
        <w:rPr>
          <w:rFonts w:eastAsia="Courier New"/>
          <w:color w:val="000000"/>
          <w:lang w:eastAsia="ru-RU" w:bidi="ru-RU"/>
        </w:rPr>
        <w:t>Верхнеуфтюгское</w:t>
      </w:r>
      <w:proofErr w:type="spellEnd"/>
      <w:r>
        <w:rPr>
          <w:rFonts w:eastAsia="Courier New"/>
          <w:color w:val="000000"/>
          <w:lang w:eastAsia="ru-RU" w:bidi="ru-RU"/>
        </w:rPr>
        <w:t xml:space="preserve">» </w:t>
      </w:r>
      <w:r w:rsidR="00C53090">
        <w:rPr>
          <w:rFonts w:eastAsia="Courier New"/>
          <w:color w:val="000000"/>
          <w:lang w:eastAsia="ru-RU" w:bidi="ru-RU"/>
        </w:rPr>
        <w:t>Красноборского</w:t>
      </w:r>
      <w:r>
        <w:rPr>
          <w:rFonts w:eastAsia="Courier New"/>
          <w:color w:val="000000"/>
          <w:lang w:eastAsia="ru-RU" w:bidi="ru-RU"/>
        </w:rPr>
        <w:t xml:space="preserve"> муниципального района Архангельской области.</w:t>
      </w:r>
    </w:p>
    <w:p w14:paraId="6A5A98AC" w14:textId="77777777" w:rsidR="00865077" w:rsidRDefault="00865077" w:rsidP="00201033">
      <w:pPr>
        <w:widowControl w:val="0"/>
        <w:ind w:firstLine="709"/>
        <w:jc w:val="both"/>
        <w:rPr>
          <w:rFonts w:eastAsia="Courier New"/>
          <w:i/>
          <w:color w:val="000000"/>
          <w:highlight w:val="cyan"/>
          <w:u w:val="single"/>
          <w:lang w:eastAsia="ru-RU" w:bidi="ru-RU"/>
        </w:rPr>
      </w:pPr>
    </w:p>
    <w:p w14:paraId="309FF5EC" w14:textId="22557FBB" w:rsidR="00201033" w:rsidRPr="003C37B3" w:rsidRDefault="003C37B3" w:rsidP="00201033">
      <w:pPr>
        <w:widowControl w:val="0"/>
        <w:ind w:firstLine="709"/>
        <w:jc w:val="both"/>
        <w:rPr>
          <w:rFonts w:eastAsia="Courier New"/>
          <w:color w:val="000000"/>
          <w:lang w:eastAsia="ru-RU" w:bidi="ru-RU"/>
        </w:rPr>
      </w:pPr>
      <w:r w:rsidRPr="003C37B3">
        <w:rPr>
          <w:rFonts w:eastAsia="Courier New"/>
          <w:i/>
          <w:color w:val="000000"/>
          <w:u w:val="single"/>
          <w:lang w:eastAsia="ru-RU" w:bidi="ru-RU"/>
        </w:rPr>
        <w:t xml:space="preserve">3. </w:t>
      </w:r>
      <w:r w:rsidR="00201033" w:rsidRPr="003C37B3">
        <w:rPr>
          <w:rFonts w:eastAsia="Courier New"/>
          <w:i/>
          <w:color w:val="000000"/>
          <w:u w:val="single"/>
          <w:lang w:eastAsia="ru-RU" w:bidi="ru-RU"/>
        </w:rPr>
        <w:t>Проверяемый период</w:t>
      </w:r>
      <w:r w:rsidRPr="003C37B3">
        <w:rPr>
          <w:rFonts w:eastAsia="Courier New"/>
          <w:i/>
          <w:color w:val="000000"/>
          <w:u w:val="single"/>
          <w:lang w:eastAsia="ru-RU" w:bidi="ru-RU"/>
        </w:rPr>
        <w:t xml:space="preserve"> деятельности</w:t>
      </w:r>
      <w:r w:rsidR="00201033" w:rsidRPr="003C37B3">
        <w:rPr>
          <w:rFonts w:eastAsia="Courier New"/>
          <w:color w:val="000000"/>
          <w:lang w:eastAsia="ru-RU" w:bidi="ru-RU"/>
        </w:rPr>
        <w:t xml:space="preserve"> – 201</w:t>
      </w:r>
      <w:r w:rsidRPr="003C37B3">
        <w:rPr>
          <w:rFonts w:eastAsia="Courier New"/>
          <w:color w:val="000000"/>
          <w:lang w:eastAsia="ru-RU" w:bidi="ru-RU"/>
        </w:rPr>
        <w:t>8 год</w:t>
      </w:r>
      <w:r w:rsidR="00201033" w:rsidRPr="003C37B3">
        <w:rPr>
          <w:rFonts w:eastAsia="Courier New"/>
          <w:color w:val="000000"/>
          <w:lang w:eastAsia="ru-RU" w:bidi="ru-RU"/>
        </w:rPr>
        <w:t>.</w:t>
      </w:r>
    </w:p>
    <w:p w14:paraId="03AA26BF" w14:textId="77777777" w:rsidR="003C37B3" w:rsidRDefault="003C37B3" w:rsidP="00201033">
      <w:pPr>
        <w:widowControl w:val="0"/>
        <w:ind w:firstLine="709"/>
        <w:jc w:val="both"/>
        <w:rPr>
          <w:rFonts w:eastAsia="Courier New"/>
          <w:i/>
          <w:color w:val="000000"/>
          <w:highlight w:val="cyan"/>
          <w:u w:val="single"/>
          <w:lang w:eastAsia="ru-RU" w:bidi="ru-RU"/>
        </w:rPr>
      </w:pPr>
    </w:p>
    <w:p w14:paraId="319D0FDB" w14:textId="21156703" w:rsidR="003C37B3" w:rsidRPr="00181732" w:rsidRDefault="003C37B3" w:rsidP="00201033">
      <w:pPr>
        <w:widowControl w:val="0"/>
        <w:ind w:firstLine="709"/>
        <w:jc w:val="both"/>
        <w:rPr>
          <w:rFonts w:eastAsia="Courier New"/>
          <w:color w:val="000000"/>
          <w:lang w:eastAsia="ru-RU" w:bidi="ru-RU"/>
        </w:rPr>
      </w:pPr>
      <w:r w:rsidRPr="00181732">
        <w:rPr>
          <w:rFonts w:eastAsia="Courier New"/>
          <w:i/>
          <w:color w:val="000000"/>
          <w:u w:val="single"/>
          <w:lang w:eastAsia="ru-RU" w:bidi="ru-RU"/>
        </w:rPr>
        <w:t>4. Срок проведения контрольного мероприятия:</w:t>
      </w:r>
      <w:r w:rsidRPr="00181732">
        <w:rPr>
          <w:rFonts w:eastAsia="Courier New"/>
          <w:color w:val="000000"/>
          <w:lang w:eastAsia="ru-RU" w:bidi="ru-RU"/>
        </w:rPr>
        <w:t xml:space="preserve"> </w:t>
      </w:r>
      <w:r w:rsidR="00181732" w:rsidRPr="00181732">
        <w:rPr>
          <w:rFonts w:eastAsia="Courier New"/>
          <w:color w:val="000000"/>
          <w:lang w:eastAsia="ru-RU" w:bidi="ru-RU"/>
        </w:rPr>
        <w:t xml:space="preserve">с </w:t>
      </w:r>
      <w:r w:rsidR="003D0F9C">
        <w:rPr>
          <w:rFonts w:eastAsia="Courier New"/>
          <w:color w:val="000000"/>
          <w:lang w:eastAsia="ru-RU" w:bidi="ru-RU"/>
        </w:rPr>
        <w:t>09</w:t>
      </w:r>
      <w:r w:rsidR="00181732" w:rsidRPr="00181732">
        <w:rPr>
          <w:rFonts w:eastAsia="Courier New"/>
          <w:color w:val="000000"/>
          <w:lang w:eastAsia="ru-RU" w:bidi="ru-RU"/>
        </w:rPr>
        <w:t xml:space="preserve"> </w:t>
      </w:r>
      <w:r w:rsidR="003D0F9C">
        <w:rPr>
          <w:rFonts w:eastAsia="Courier New"/>
          <w:color w:val="000000"/>
          <w:lang w:eastAsia="ru-RU" w:bidi="ru-RU"/>
        </w:rPr>
        <w:t>декабря</w:t>
      </w:r>
      <w:r w:rsidR="00181732" w:rsidRPr="00181732">
        <w:rPr>
          <w:rFonts w:eastAsia="Courier New"/>
          <w:color w:val="000000"/>
          <w:lang w:eastAsia="ru-RU" w:bidi="ru-RU"/>
        </w:rPr>
        <w:t xml:space="preserve"> 2019 года по </w:t>
      </w:r>
      <w:r w:rsidR="0013041A">
        <w:rPr>
          <w:rFonts w:eastAsia="Courier New"/>
          <w:color w:val="000000"/>
          <w:lang w:eastAsia="ru-RU" w:bidi="ru-RU"/>
        </w:rPr>
        <w:t>23</w:t>
      </w:r>
      <w:r w:rsidR="00181732" w:rsidRPr="00181732">
        <w:rPr>
          <w:rFonts w:eastAsia="Courier New"/>
          <w:color w:val="000000"/>
          <w:lang w:eastAsia="ru-RU" w:bidi="ru-RU"/>
        </w:rPr>
        <w:t xml:space="preserve"> </w:t>
      </w:r>
      <w:r w:rsidR="003D0F9C">
        <w:rPr>
          <w:rFonts w:eastAsia="Courier New"/>
          <w:color w:val="000000"/>
          <w:lang w:eastAsia="ru-RU" w:bidi="ru-RU"/>
        </w:rPr>
        <w:t>декабря</w:t>
      </w:r>
      <w:r w:rsidR="00181732" w:rsidRPr="00181732">
        <w:rPr>
          <w:rFonts w:eastAsia="Courier New"/>
          <w:color w:val="000000"/>
          <w:lang w:eastAsia="ru-RU" w:bidi="ru-RU"/>
        </w:rPr>
        <w:t xml:space="preserve"> 2019 года</w:t>
      </w:r>
      <w:r w:rsidR="00181732">
        <w:rPr>
          <w:rFonts w:eastAsia="Courier New"/>
          <w:color w:val="000000"/>
          <w:lang w:eastAsia="ru-RU" w:bidi="ru-RU"/>
        </w:rPr>
        <w:t>.</w:t>
      </w:r>
    </w:p>
    <w:p w14:paraId="71760D50" w14:textId="77777777" w:rsidR="00C72FAF" w:rsidRDefault="00C72FAF" w:rsidP="00C72FAF">
      <w:pPr>
        <w:pStyle w:val="22"/>
        <w:shd w:val="clear" w:color="auto" w:fill="auto"/>
        <w:tabs>
          <w:tab w:val="left" w:pos="767"/>
        </w:tabs>
        <w:spacing w:line="317" w:lineRule="exact"/>
        <w:ind w:firstLine="0"/>
        <w:jc w:val="both"/>
        <w:rPr>
          <w:rFonts w:eastAsia="Courier New"/>
          <w:i/>
          <w:color w:val="000000"/>
          <w:sz w:val="28"/>
          <w:szCs w:val="28"/>
          <w:u w:val="single"/>
          <w:lang w:eastAsia="ru-RU" w:bidi="ru-RU"/>
        </w:rPr>
      </w:pPr>
    </w:p>
    <w:p w14:paraId="58E99E36" w14:textId="6A9408F5" w:rsidR="00095EF3" w:rsidRPr="00095EF3" w:rsidRDefault="00C72FAF" w:rsidP="00C72FAF">
      <w:pPr>
        <w:pStyle w:val="22"/>
        <w:shd w:val="clear" w:color="auto" w:fill="auto"/>
        <w:spacing w:line="317" w:lineRule="exact"/>
        <w:ind w:firstLine="851"/>
        <w:jc w:val="both"/>
        <w:rPr>
          <w:sz w:val="28"/>
          <w:szCs w:val="28"/>
        </w:rPr>
      </w:pPr>
      <w:r>
        <w:rPr>
          <w:rFonts w:eastAsia="Courier New"/>
          <w:i/>
          <w:color w:val="000000"/>
          <w:sz w:val="28"/>
          <w:szCs w:val="28"/>
          <w:u w:val="single"/>
          <w:lang w:eastAsia="ru-RU" w:bidi="ru-RU"/>
        </w:rPr>
        <w:t xml:space="preserve">5. </w:t>
      </w:r>
      <w:r w:rsidR="00201033" w:rsidRPr="00095EF3">
        <w:rPr>
          <w:rFonts w:eastAsia="Courier New"/>
          <w:i/>
          <w:color w:val="000000"/>
          <w:sz w:val="28"/>
          <w:szCs w:val="28"/>
          <w:u w:val="single"/>
          <w:lang w:eastAsia="ru-RU" w:bidi="ru-RU"/>
        </w:rPr>
        <w:t>Цели контрольного мероприятия:</w:t>
      </w:r>
    </w:p>
    <w:p w14:paraId="4C289B03" w14:textId="77777777" w:rsidR="00604D97" w:rsidRPr="0080008C" w:rsidRDefault="00604D97" w:rsidP="00604D97">
      <w:pPr>
        <w:pStyle w:val="af2"/>
        <w:ind w:firstLine="709"/>
        <w:jc w:val="both"/>
        <w:rPr>
          <w:rFonts w:ascii="Times New Roman" w:hAnsi="Times New Roman" w:cs="Times New Roman"/>
          <w:sz w:val="28"/>
          <w:szCs w:val="28"/>
        </w:rPr>
      </w:pPr>
      <w:r w:rsidRPr="0080008C">
        <w:rPr>
          <w:rFonts w:ascii="Times New Roman" w:hAnsi="Times New Roman" w:cs="Times New Roman"/>
          <w:sz w:val="28"/>
          <w:szCs w:val="28"/>
        </w:rPr>
        <w:t>1) Характеристика муниципального образования. Характеристика Устава муниципального образования, положения об администрации муниципального образования, финансовом органе (при наличии).</w:t>
      </w:r>
    </w:p>
    <w:p w14:paraId="4CCF8D2B" w14:textId="77777777" w:rsidR="00604D97" w:rsidRPr="0080008C" w:rsidRDefault="00604D97" w:rsidP="00604D97">
      <w:pPr>
        <w:pStyle w:val="af2"/>
        <w:ind w:firstLine="709"/>
        <w:jc w:val="both"/>
        <w:rPr>
          <w:rFonts w:ascii="Times New Roman" w:hAnsi="Times New Roman" w:cs="Times New Roman"/>
          <w:sz w:val="28"/>
          <w:szCs w:val="28"/>
        </w:rPr>
      </w:pPr>
      <w:r w:rsidRPr="0080008C">
        <w:rPr>
          <w:rFonts w:ascii="Times New Roman" w:hAnsi="Times New Roman" w:cs="Times New Roman"/>
          <w:sz w:val="28"/>
          <w:szCs w:val="28"/>
        </w:rPr>
        <w:t>2) Обоснование необходимости проведения контрольного мероприятия.</w:t>
      </w:r>
    </w:p>
    <w:p w14:paraId="5167849C" w14:textId="77777777" w:rsidR="00604D97" w:rsidRDefault="00604D97" w:rsidP="00604D97">
      <w:pPr>
        <w:pStyle w:val="af2"/>
        <w:ind w:firstLine="709"/>
        <w:jc w:val="both"/>
        <w:rPr>
          <w:rFonts w:ascii="Times New Roman" w:hAnsi="Times New Roman" w:cs="Times New Roman"/>
          <w:sz w:val="28"/>
          <w:szCs w:val="28"/>
        </w:rPr>
      </w:pPr>
      <w:r w:rsidRPr="0080008C">
        <w:rPr>
          <w:rFonts w:ascii="Times New Roman" w:hAnsi="Times New Roman" w:cs="Times New Roman"/>
          <w:sz w:val="28"/>
          <w:szCs w:val="28"/>
        </w:rPr>
        <w:t>3) Характеристика нормативных правовых документов, регулирующих бюджетный процесс (положение о бюджетном процессе, порядок составления и ведения сводной бюджетной росписи, порядок применения целевых статей расходов бюджета муниципального образования и др.).</w:t>
      </w:r>
    </w:p>
    <w:p w14:paraId="0B573449" w14:textId="77777777" w:rsidR="00604D97" w:rsidRDefault="00604D97" w:rsidP="00604D97">
      <w:pPr>
        <w:pStyle w:val="af2"/>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BD3124">
        <w:rPr>
          <w:rFonts w:ascii="Times New Roman" w:hAnsi="Times New Roman" w:cs="Times New Roman"/>
          <w:sz w:val="28"/>
          <w:szCs w:val="28"/>
        </w:rPr>
        <w:t>Характеристика нормативных правовых документов, регулирующих бюджетный процесс (положение о бюджетном процессе, порядок составления и ведения сводной бюджетной росписи, порядок применения целевых статей расходов бюджета муниципального образования и др.).</w:t>
      </w:r>
    </w:p>
    <w:p w14:paraId="2B7D7F4E" w14:textId="535B0FED" w:rsidR="00604D97" w:rsidRDefault="00604D97" w:rsidP="00604D97">
      <w:pPr>
        <w:pStyle w:val="af2"/>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5) </w:t>
      </w:r>
      <w:r w:rsidRPr="0069636C">
        <w:rPr>
          <w:rFonts w:ascii="Times New Roman" w:hAnsi="Times New Roman" w:cs="Times New Roman"/>
          <w:sz w:val="28"/>
          <w:szCs w:val="28"/>
        </w:rPr>
        <w:t>Проверка соответствия сводной бюджетной росписи решению о бюджете муниципального образования по состоянию на 01.01.201</w:t>
      </w:r>
      <w:r w:rsidR="00A331CA">
        <w:rPr>
          <w:rFonts w:ascii="Times New Roman" w:hAnsi="Times New Roman" w:cs="Times New Roman"/>
          <w:sz w:val="28"/>
          <w:szCs w:val="28"/>
        </w:rPr>
        <w:t>8</w:t>
      </w:r>
      <w:r w:rsidRPr="0069636C">
        <w:rPr>
          <w:rFonts w:ascii="Times New Roman" w:hAnsi="Times New Roman" w:cs="Times New Roman"/>
          <w:sz w:val="28"/>
          <w:szCs w:val="28"/>
        </w:rPr>
        <w:t xml:space="preserve"> и 31.12.201</w:t>
      </w:r>
      <w:r w:rsidR="00A331CA">
        <w:rPr>
          <w:rFonts w:ascii="Times New Roman" w:hAnsi="Times New Roman" w:cs="Times New Roman"/>
          <w:sz w:val="28"/>
          <w:szCs w:val="28"/>
        </w:rPr>
        <w:t>8</w:t>
      </w:r>
      <w:r w:rsidRPr="0069636C">
        <w:rPr>
          <w:rFonts w:ascii="Times New Roman" w:hAnsi="Times New Roman" w:cs="Times New Roman"/>
          <w:sz w:val="28"/>
          <w:szCs w:val="28"/>
        </w:rPr>
        <w:t>.</w:t>
      </w:r>
    </w:p>
    <w:p w14:paraId="0889A250" w14:textId="08EB644D" w:rsidR="00604D97" w:rsidRDefault="00604D97" w:rsidP="00604D97">
      <w:pPr>
        <w:pStyle w:val="af2"/>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69636C">
        <w:rPr>
          <w:rFonts w:ascii="Times New Roman" w:hAnsi="Times New Roman" w:cs="Times New Roman"/>
          <w:sz w:val="28"/>
          <w:szCs w:val="28"/>
        </w:rPr>
        <w:t>Проверка отчета об исполнении местного бюджета за 201</w:t>
      </w:r>
      <w:r w:rsidR="00A331CA">
        <w:rPr>
          <w:rFonts w:ascii="Times New Roman" w:hAnsi="Times New Roman" w:cs="Times New Roman"/>
          <w:sz w:val="28"/>
          <w:szCs w:val="28"/>
        </w:rPr>
        <w:t>8</w:t>
      </w:r>
      <w:r w:rsidRPr="0069636C">
        <w:rPr>
          <w:rFonts w:ascii="Times New Roman" w:hAnsi="Times New Roman" w:cs="Times New Roman"/>
          <w:sz w:val="28"/>
          <w:szCs w:val="28"/>
        </w:rPr>
        <w:t xml:space="preserve"> год на соответствие бюджетному законодательству.</w:t>
      </w:r>
    </w:p>
    <w:p w14:paraId="23249BC6" w14:textId="77777777" w:rsidR="00604D97" w:rsidRDefault="00604D97" w:rsidP="00604D97">
      <w:pPr>
        <w:pStyle w:val="af2"/>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69636C">
        <w:rPr>
          <w:rFonts w:ascii="Times New Roman" w:hAnsi="Times New Roman" w:cs="Times New Roman"/>
          <w:sz w:val="28"/>
          <w:szCs w:val="28"/>
        </w:rPr>
        <w:t>Проверка выполнения условий соглашения с министерством финансов Архангельской области о мерах по повышению эффективности использования бюджетных средств и увеличению поступлений налоговых и неналоговых доходов местного бюджета.</w:t>
      </w:r>
    </w:p>
    <w:p w14:paraId="4E78C40F" w14:textId="77777777" w:rsidR="00604D97" w:rsidRDefault="00604D97" w:rsidP="00604D97">
      <w:pPr>
        <w:pStyle w:val="af2"/>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69636C">
        <w:rPr>
          <w:rFonts w:ascii="Times New Roman" w:hAnsi="Times New Roman" w:cs="Times New Roman"/>
          <w:sz w:val="28"/>
          <w:szCs w:val="28"/>
        </w:rPr>
        <w:t>Проверка бюджетной отчетности</w:t>
      </w:r>
      <w:r>
        <w:rPr>
          <w:rFonts w:ascii="Times New Roman" w:hAnsi="Times New Roman" w:cs="Times New Roman"/>
          <w:sz w:val="28"/>
          <w:szCs w:val="28"/>
        </w:rPr>
        <w:t xml:space="preserve"> об исполнении местного бюджета.</w:t>
      </w:r>
    </w:p>
    <w:p w14:paraId="0A065815" w14:textId="77777777" w:rsidR="00604D97" w:rsidRDefault="00604D97" w:rsidP="00604D97">
      <w:pPr>
        <w:pStyle w:val="af2"/>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80008C">
        <w:rPr>
          <w:rFonts w:ascii="Times New Roman" w:hAnsi="Times New Roman" w:cs="Times New Roman"/>
          <w:sz w:val="28"/>
          <w:szCs w:val="28"/>
        </w:rPr>
        <w:t>Проверка сводной бухгалтерской отчетности муниципальных бюджетных и автономных учреждений (при наличии).</w:t>
      </w:r>
    </w:p>
    <w:p w14:paraId="3B5BD51B" w14:textId="77777777" w:rsidR="006F1013" w:rsidRDefault="006F1013" w:rsidP="00201033">
      <w:pPr>
        <w:widowControl w:val="0"/>
        <w:ind w:firstLine="709"/>
        <w:jc w:val="both"/>
        <w:rPr>
          <w:rFonts w:eastAsia="Courier New"/>
          <w:color w:val="000000"/>
          <w:highlight w:val="cyan"/>
          <w:lang w:eastAsia="ru-RU" w:bidi="ru-RU"/>
        </w:rPr>
      </w:pPr>
    </w:p>
    <w:p w14:paraId="4E5BF640" w14:textId="68E16E6B" w:rsidR="005366AC" w:rsidRPr="00095EF3" w:rsidRDefault="005366AC" w:rsidP="005366AC">
      <w:pPr>
        <w:pStyle w:val="22"/>
        <w:shd w:val="clear" w:color="auto" w:fill="auto"/>
        <w:spacing w:line="317" w:lineRule="exact"/>
        <w:ind w:firstLine="851"/>
        <w:jc w:val="both"/>
        <w:rPr>
          <w:sz w:val="28"/>
          <w:szCs w:val="28"/>
        </w:rPr>
      </w:pPr>
      <w:r>
        <w:rPr>
          <w:rFonts w:eastAsia="Courier New"/>
          <w:i/>
          <w:color w:val="000000"/>
          <w:sz w:val="28"/>
          <w:szCs w:val="28"/>
          <w:u w:val="single"/>
          <w:lang w:eastAsia="ru-RU" w:bidi="ru-RU"/>
        </w:rPr>
        <w:t>6. Основные нарушения и недостатки, выявленные в ходе контрольного мероприятия</w:t>
      </w:r>
      <w:r w:rsidRPr="00095EF3">
        <w:rPr>
          <w:rFonts w:eastAsia="Courier New"/>
          <w:i/>
          <w:color w:val="000000"/>
          <w:sz w:val="28"/>
          <w:szCs w:val="28"/>
          <w:u w:val="single"/>
          <w:lang w:eastAsia="ru-RU" w:bidi="ru-RU"/>
        </w:rPr>
        <w:t>:</w:t>
      </w:r>
    </w:p>
    <w:p w14:paraId="50CF49C0" w14:textId="53D11E07" w:rsidR="00201033" w:rsidRPr="000A35FA" w:rsidRDefault="002D323E" w:rsidP="002D323E">
      <w:pPr>
        <w:autoSpaceDE w:val="0"/>
        <w:autoSpaceDN w:val="0"/>
        <w:adjustRightInd w:val="0"/>
        <w:ind w:firstLine="851"/>
        <w:jc w:val="both"/>
      </w:pPr>
      <w:r w:rsidRPr="00ED4680">
        <w:rPr>
          <w:lang w:val="en-US"/>
        </w:rPr>
        <w:t>I</w:t>
      </w:r>
      <w:r w:rsidRPr="00ED4680">
        <w:t xml:space="preserve">. </w:t>
      </w:r>
      <w:r w:rsidR="001E5CB1" w:rsidRPr="00ED4680">
        <w:t xml:space="preserve">В ходе </w:t>
      </w:r>
      <w:r w:rsidR="00494F3F" w:rsidRPr="00ED4680">
        <w:t>проверки годового отчета администрации МО «</w:t>
      </w:r>
      <w:proofErr w:type="spellStart"/>
      <w:r w:rsidR="009D5F42" w:rsidRPr="00ED4680">
        <w:t>Пермогорское</w:t>
      </w:r>
      <w:proofErr w:type="spellEnd"/>
      <w:r w:rsidR="00494F3F" w:rsidRPr="00ED4680">
        <w:t>» за 2018 год установлено</w:t>
      </w:r>
      <w:r w:rsidR="0007543A" w:rsidRPr="00ED4680">
        <w:t>:</w:t>
      </w:r>
    </w:p>
    <w:p w14:paraId="478989E2" w14:textId="463A8E5D" w:rsidR="007E14CB" w:rsidRPr="009260B5" w:rsidRDefault="00664E51" w:rsidP="007E14CB">
      <w:pPr>
        <w:pStyle w:val="a3"/>
        <w:numPr>
          <w:ilvl w:val="0"/>
          <w:numId w:val="10"/>
        </w:numPr>
        <w:ind w:left="0" w:firstLine="851"/>
        <w:jc w:val="both"/>
        <w:rPr>
          <w:lang w:bidi="ru-RU"/>
        </w:rPr>
      </w:pPr>
      <w:r>
        <w:t>Показатель р</w:t>
      </w:r>
      <w:r w:rsidR="009260B5" w:rsidRPr="009260B5">
        <w:t>аздел</w:t>
      </w:r>
      <w:r>
        <w:t>а</w:t>
      </w:r>
      <w:r w:rsidR="009260B5" w:rsidRPr="009260B5">
        <w:t xml:space="preserve"> 1 </w:t>
      </w:r>
      <w:r w:rsidR="002757DC">
        <w:t xml:space="preserve">«Сведения о расходах на содержание органов местного самоуправления» </w:t>
      </w:r>
      <w:r w:rsidR="00771170">
        <w:t>О</w:t>
      </w:r>
      <w:r w:rsidR="009260B5" w:rsidRPr="009260B5">
        <w:t xml:space="preserve">тчета </w:t>
      </w:r>
      <w:r w:rsidR="00771170">
        <w:t>о расходах и численности работников органов местного самоуправления» (</w:t>
      </w:r>
      <w:r w:rsidR="009260B5" w:rsidRPr="009260B5">
        <w:t>ф. 0503075</w:t>
      </w:r>
      <w:r w:rsidR="00771170">
        <w:t>)</w:t>
      </w:r>
      <w:r w:rsidR="009260B5" w:rsidRPr="009260B5">
        <w:t xml:space="preserve"> МО «</w:t>
      </w:r>
      <w:proofErr w:type="spellStart"/>
      <w:r w:rsidR="009260B5" w:rsidRPr="009260B5">
        <w:t>Пермогорское</w:t>
      </w:r>
      <w:proofErr w:type="spellEnd"/>
      <w:r w:rsidR="009260B5" w:rsidRPr="009260B5">
        <w:t>» по графе 6 «</w:t>
      </w:r>
      <w:r w:rsidR="00771170">
        <w:t>Ф</w:t>
      </w:r>
      <w:r w:rsidR="009260B5" w:rsidRPr="009260B5">
        <w:t xml:space="preserve">актически начислено за отчетный период», в части расходов, отраженных по подразделу </w:t>
      </w:r>
      <w:r w:rsidR="004312ED">
        <w:t>«Функционирование высшего должностного лица субъекта Российской Федерации и муниципального образования»</w:t>
      </w:r>
      <w:r w:rsidR="009260B5" w:rsidRPr="009260B5">
        <w:t>, занижен на 3,6 тыс.руб., чем нарушен приказ Минфина России от 28.12.2017 № </w:t>
      </w:r>
      <w:proofErr w:type="spellStart"/>
      <w:r w:rsidR="009260B5" w:rsidRPr="009260B5">
        <w:t>259н</w:t>
      </w:r>
      <w:proofErr w:type="spellEnd"/>
      <w:r w:rsidR="009260B5" w:rsidRPr="009260B5">
        <w:t xml:space="preserve"> «Об утверждении форм отчетов о расходах и численности работников федеральных государственных органов, государственных органов субъектов Российской Федерации, органов местного самоуправления»</w:t>
      </w:r>
      <w:r w:rsidR="007E14CB" w:rsidRPr="009260B5">
        <w:rPr>
          <w:lang w:bidi="ru-RU"/>
        </w:rPr>
        <w:t>.</w:t>
      </w:r>
    </w:p>
    <w:p w14:paraId="027B7B85" w14:textId="01C52006" w:rsidR="007E14CB" w:rsidRPr="00DC1552" w:rsidRDefault="00612F63" w:rsidP="007E14CB">
      <w:pPr>
        <w:pStyle w:val="a3"/>
        <w:numPr>
          <w:ilvl w:val="0"/>
          <w:numId w:val="10"/>
        </w:numPr>
        <w:ind w:left="0" w:firstLine="851"/>
        <w:jc w:val="both"/>
      </w:pPr>
      <w:r>
        <w:t>О</w:t>
      </w:r>
      <w:r w:rsidR="00DC1552" w:rsidRPr="00DC1552">
        <w:t>тчет администрации МО «</w:t>
      </w:r>
      <w:proofErr w:type="spellStart"/>
      <w:r w:rsidR="00DC1552" w:rsidRPr="00DC1552">
        <w:t>Пермогорское</w:t>
      </w:r>
      <w:proofErr w:type="spellEnd"/>
      <w:r w:rsidR="00DC1552" w:rsidRPr="00DC1552">
        <w:t>» по ф. 0503169 по кредиторской задолженности на 01.01.2019 занижен на 52,899 тыс.руб.</w:t>
      </w:r>
      <w:r w:rsidR="00633516">
        <w:t>,</w:t>
      </w:r>
      <w:r w:rsidR="00DC1552" w:rsidRPr="00DC1552">
        <w:t xml:space="preserve"> </w:t>
      </w:r>
      <w:r w:rsidR="00633516">
        <w:t>что</w:t>
      </w:r>
      <w:r w:rsidR="00DC1552" w:rsidRPr="00DC1552">
        <w:t xml:space="preserve"> является нарушением п. 169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 </w:t>
      </w:r>
      <w:proofErr w:type="spellStart"/>
      <w:r w:rsidR="00DC1552" w:rsidRPr="00DC1552">
        <w:t>191н</w:t>
      </w:r>
      <w:proofErr w:type="spellEnd"/>
      <w:r w:rsidR="00DC1552" w:rsidRPr="00DC1552">
        <w:t xml:space="preserve"> (далее – Инструкция № </w:t>
      </w:r>
      <w:proofErr w:type="spellStart"/>
      <w:r w:rsidR="00DC1552" w:rsidRPr="00DC1552">
        <w:t>191н</w:t>
      </w:r>
      <w:proofErr w:type="spellEnd"/>
      <w:r w:rsidR="00DC1552" w:rsidRPr="00DC1552">
        <w:t>)</w:t>
      </w:r>
      <w:r w:rsidR="007E14CB" w:rsidRPr="00DC1552">
        <w:t>.</w:t>
      </w:r>
    </w:p>
    <w:p w14:paraId="3B78542C" w14:textId="18212C07" w:rsidR="00B50F36" w:rsidRPr="00633516" w:rsidRDefault="00633516" w:rsidP="00B50F36">
      <w:pPr>
        <w:pStyle w:val="a3"/>
        <w:numPr>
          <w:ilvl w:val="0"/>
          <w:numId w:val="10"/>
        </w:numPr>
        <w:ind w:left="0" w:firstLine="851"/>
        <w:jc w:val="both"/>
      </w:pPr>
      <w:r>
        <w:t>В</w:t>
      </w:r>
      <w:r w:rsidRPr="00633516">
        <w:t xml:space="preserve"> нарушение ч. 1 ст. 10 Федерального закона от 06.12.2011 № 402-ФЗ «О бухгалтерском учет», пунктов 10</w:t>
      </w:r>
      <w:r w:rsidR="008169EB">
        <w:t xml:space="preserve">, </w:t>
      </w:r>
      <w:r w:rsidRPr="00633516">
        <w:t>11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01.10.2010 № </w:t>
      </w:r>
      <w:proofErr w:type="spellStart"/>
      <w:r w:rsidRPr="00633516">
        <w:t>157н</w:t>
      </w:r>
      <w:proofErr w:type="spellEnd"/>
      <w:r w:rsidRPr="00633516">
        <w:t xml:space="preserve"> (далее – Инструкция № </w:t>
      </w:r>
      <w:proofErr w:type="spellStart"/>
      <w:r w:rsidRPr="00633516">
        <w:t>157н</w:t>
      </w:r>
      <w:proofErr w:type="spellEnd"/>
      <w:r w:rsidRPr="00633516">
        <w:t>), в регистрах бухгалтерского учета администрации МО «</w:t>
      </w:r>
      <w:proofErr w:type="spellStart"/>
      <w:r w:rsidRPr="00633516">
        <w:t>Пермогорское</w:t>
      </w:r>
      <w:proofErr w:type="spellEnd"/>
      <w:r w:rsidRPr="00633516">
        <w:t xml:space="preserve">» за 2018 год отсутствуют операции по поступившим </w:t>
      </w:r>
      <w:r w:rsidRPr="00633516">
        <w:lastRenderedPageBreak/>
        <w:t xml:space="preserve">исполнительным листам на общую сумму 57,899 тыс.руб., а также </w:t>
      </w:r>
      <w:r w:rsidR="008169EB">
        <w:t xml:space="preserve">не отражена </w:t>
      </w:r>
      <w:r w:rsidRPr="00633516">
        <w:t xml:space="preserve">кредиторская задолженность на 01.01.2019 </w:t>
      </w:r>
      <w:r w:rsidR="003B3FA9">
        <w:t xml:space="preserve">по ним </w:t>
      </w:r>
      <w:r w:rsidRPr="00633516">
        <w:t>на сумму 52,899 тыс.руб.</w:t>
      </w:r>
    </w:p>
    <w:p w14:paraId="65C009C6" w14:textId="71E5CCA9" w:rsidR="00176675" w:rsidRPr="001E42FB" w:rsidRDefault="001E42FB" w:rsidP="00E352E4">
      <w:pPr>
        <w:pStyle w:val="a3"/>
        <w:numPr>
          <w:ilvl w:val="0"/>
          <w:numId w:val="10"/>
        </w:numPr>
        <w:ind w:left="0" w:firstLine="851"/>
        <w:jc w:val="both"/>
      </w:pPr>
      <w:r w:rsidRPr="001E42FB">
        <w:t>В нарушение п. 174 Инструкции № </w:t>
      </w:r>
      <w:proofErr w:type="spellStart"/>
      <w:r w:rsidRPr="001E42FB">
        <w:t>191н</w:t>
      </w:r>
      <w:proofErr w:type="spellEnd"/>
      <w:r w:rsidRPr="001E42FB">
        <w:t xml:space="preserve"> в текстовой части пояснительной записки по ф. 0503160 МО «</w:t>
      </w:r>
      <w:proofErr w:type="spellStart"/>
      <w:r w:rsidRPr="001E42FB">
        <w:t>Пермогорское</w:t>
      </w:r>
      <w:proofErr w:type="spellEnd"/>
      <w:r w:rsidRPr="001E42FB">
        <w:t>» к отчету за 2018 год не раскрыта информация о задолженности по исполнительным документам и правовых основаниях ее возникновения на сумму 120,399 тыс.руб</w:t>
      </w:r>
      <w:r w:rsidR="00176675" w:rsidRPr="001E42FB">
        <w:t>.</w:t>
      </w:r>
    </w:p>
    <w:p w14:paraId="13589241" w14:textId="5D2F7B1E" w:rsidR="00E352E4" w:rsidRPr="00C1140C" w:rsidRDefault="00C1140C" w:rsidP="00E352E4">
      <w:pPr>
        <w:pStyle w:val="a3"/>
        <w:numPr>
          <w:ilvl w:val="0"/>
          <w:numId w:val="10"/>
        </w:numPr>
        <w:ind w:left="0" w:firstLine="851"/>
        <w:jc w:val="both"/>
      </w:pPr>
      <w:r w:rsidRPr="00C1140C">
        <w:t>В нарушение п. 159 Инструкции № </w:t>
      </w:r>
      <w:proofErr w:type="spellStart"/>
      <w:r w:rsidRPr="00C1140C">
        <w:t>191н</w:t>
      </w:r>
      <w:proofErr w:type="spellEnd"/>
      <w:r w:rsidRPr="00C1140C">
        <w:t xml:space="preserve"> в таблице № 7 к ф. 0503160 «Сведения о результатах внешнего государственного (муниципального) финансового контроля» отражены проведенные проверки организациями, не являющимися органами внешнего финансового контроля</w:t>
      </w:r>
      <w:r w:rsidR="00612F63">
        <w:t>:</w:t>
      </w:r>
      <w:r w:rsidRPr="00C1140C">
        <w:t xml:space="preserve"> отражено 3 проверки, проведенной Межрайонной ИФНС России № 1 по Архангельской области и НАО</w:t>
      </w:r>
      <w:r>
        <w:t>.</w:t>
      </w:r>
    </w:p>
    <w:p w14:paraId="03F6720D" w14:textId="77777777" w:rsidR="0021394B" w:rsidRPr="002462AE" w:rsidRDefault="0021394B" w:rsidP="00657A31">
      <w:pPr>
        <w:ind w:firstLine="851"/>
        <w:jc w:val="both"/>
        <w:rPr>
          <w:highlight w:val="cyan"/>
        </w:rPr>
      </w:pPr>
    </w:p>
    <w:p w14:paraId="2082216F" w14:textId="1879D1C8" w:rsidR="0021394B" w:rsidRPr="00E55976" w:rsidRDefault="0021394B" w:rsidP="00657A31">
      <w:pPr>
        <w:ind w:firstLine="851"/>
        <w:jc w:val="both"/>
      </w:pPr>
      <w:r w:rsidRPr="00E55976">
        <w:t xml:space="preserve">II. </w:t>
      </w:r>
      <w:r w:rsidR="006C121C" w:rsidRPr="00E55976">
        <w:t>В ходе проверки годового отчета администрации МО «</w:t>
      </w:r>
      <w:r w:rsidR="00643FF9" w:rsidRPr="00E55976">
        <w:t>Белослудское</w:t>
      </w:r>
      <w:r w:rsidR="006C121C" w:rsidRPr="00E55976">
        <w:t xml:space="preserve">» за 2018 </w:t>
      </w:r>
      <w:r w:rsidR="006C121C" w:rsidRPr="00ED4680">
        <w:t>год установлено</w:t>
      </w:r>
      <w:r w:rsidRPr="00ED4680">
        <w:t>:</w:t>
      </w:r>
    </w:p>
    <w:p w14:paraId="3CDD819F" w14:textId="286572ED" w:rsidR="006546B0" w:rsidRDefault="006546B0" w:rsidP="006546B0">
      <w:pPr>
        <w:pStyle w:val="a3"/>
        <w:numPr>
          <w:ilvl w:val="0"/>
          <w:numId w:val="17"/>
        </w:numPr>
        <w:ind w:left="0" w:firstLine="839"/>
        <w:jc w:val="both"/>
      </w:pPr>
      <w:r>
        <w:t>В нарушение требований ст</w:t>
      </w:r>
      <w:r w:rsidR="00F36E17">
        <w:t>атьи</w:t>
      </w:r>
      <w:r>
        <w:t xml:space="preserve"> 184.1 БК РФ</w:t>
      </w:r>
      <w:r w:rsidR="00264967">
        <w:t>,</w:t>
      </w:r>
      <w:r>
        <w:t xml:space="preserve"> п</w:t>
      </w:r>
      <w:r w:rsidR="00F36E17">
        <w:t>унктов</w:t>
      </w:r>
      <w:r>
        <w:t xml:space="preserve"> 2.2.7.6-1.2.7.9 и 2.2.7.77-2.2.7.17 главы III подраздела 2.2 Положения о бюджетном процессе </w:t>
      </w:r>
      <w:r w:rsidR="003B2596">
        <w:t xml:space="preserve">решением муниципального Совета МО «Белослудское» о бюджете на 2018 год </w:t>
      </w:r>
      <w:r>
        <w:t>не установлено:</w:t>
      </w:r>
    </w:p>
    <w:p w14:paraId="18C2765F" w14:textId="6C4F52C7" w:rsidR="006546B0" w:rsidRPr="00316997" w:rsidRDefault="006546B0" w:rsidP="006546B0">
      <w:pPr>
        <w:pStyle w:val="a3"/>
        <w:numPr>
          <w:ilvl w:val="0"/>
          <w:numId w:val="33"/>
        </w:numPr>
        <w:ind w:left="0" w:firstLine="851"/>
        <w:jc w:val="both"/>
      </w:pPr>
      <w:r w:rsidRPr="00316997">
        <w:t>распределение бюджетных ассигнований по разделам и подразделам;</w:t>
      </w:r>
    </w:p>
    <w:p w14:paraId="7743EA88" w14:textId="195B8BF6" w:rsidR="006546B0" w:rsidRPr="00316997" w:rsidRDefault="006546B0" w:rsidP="006546B0">
      <w:pPr>
        <w:pStyle w:val="a3"/>
        <w:numPr>
          <w:ilvl w:val="0"/>
          <w:numId w:val="33"/>
        </w:numPr>
        <w:ind w:left="0" w:firstLine="851"/>
        <w:jc w:val="both"/>
      </w:pPr>
      <w:r w:rsidRPr="00316997">
        <w:t>распределение бюджетных ассигнований по целевым статьям (муниципальным программам и непрограммным направлениям деятельности), группы видов расходов классификации расходов бюджетов на очередной финансовый год;</w:t>
      </w:r>
    </w:p>
    <w:p w14:paraId="03896350" w14:textId="0EF31645" w:rsidR="006546B0" w:rsidRPr="00316997" w:rsidRDefault="006546B0" w:rsidP="006546B0">
      <w:pPr>
        <w:pStyle w:val="a3"/>
        <w:numPr>
          <w:ilvl w:val="0"/>
          <w:numId w:val="33"/>
        </w:numPr>
        <w:ind w:left="0" w:firstLine="851"/>
        <w:jc w:val="both"/>
      </w:pPr>
      <w:r w:rsidRPr="00316997">
        <w:t>общий объем бюджетных ассигнований, направленных на исполнение публичных нормативных обязательств;</w:t>
      </w:r>
    </w:p>
    <w:p w14:paraId="48B3A9F0" w14:textId="7A70012D" w:rsidR="006546B0" w:rsidRPr="00316997" w:rsidRDefault="006546B0" w:rsidP="006546B0">
      <w:pPr>
        <w:pStyle w:val="a3"/>
        <w:numPr>
          <w:ilvl w:val="0"/>
          <w:numId w:val="33"/>
        </w:numPr>
        <w:ind w:left="0" w:firstLine="851"/>
        <w:jc w:val="both"/>
      </w:pPr>
      <w:r w:rsidRPr="00316997">
        <w:t>объем межбюджетных трансфертов, предоставляемых другим бюджетам бюджетной системы РФ;</w:t>
      </w:r>
    </w:p>
    <w:p w14:paraId="2F8B26AB" w14:textId="6FEAF0A8" w:rsidR="006546B0" w:rsidRPr="00316997" w:rsidRDefault="006546B0" w:rsidP="006546B0">
      <w:pPr>
        <w:pStyle w:val="a3"/>
        <w:numPr>
          <w:ilvl w:val="0"/>
          <w:numId w:val="33"/>
        </w:numPr>
        <w:ind w:left="0" w:firstLine="851"/>
        <w:jc w:val="both"/>
      </w:pPr>
      <w:r w:rsidRPr="00316997">
        <w:t>цели, на которые может быть предоставлен бюджетный кредит из бюджета муниципального образования, условия и порядок предоставления бюджетных кредитов, бюджетные ассигнования для их предоставления на срок в пределах финансового года и на срок, выходящий за пределы финансового года, а также ограничения по получателям (заемщикам) бюджетных кредитов и размер платы за пользование бюджетными кредитами;</w:t>
      </w:r>
    </w:p>
    <w:p w14:paraId="085736BB" w14:textId="025A5A60" w:rsidR="006546B0" w:rsidRPr="00316997" w:rsidRDefault="006546B0" w:rsidP="006546B0">
      <w:pPr>
        <w:pStyle w:val="a3"/>
        <w:numPr>
          <w:ilvl w:val="0"/>
          <w:numId w:val="33"/>
        </w:numPr>
        <w:ind w:left="0" w:firstLine="851"/>
        <w:jc w:val="both"/>
      </w:pPr>
      <w:r w:rsidRPr="00316997">
        <w:t>распределение бюджетных ассигнований по разделам и подразделам классификации расходов бюджетов на осуществление бюджетных инвестиций в муниципальной собственности муниципального образования, предоставление субсидий на осуществление капитальных вложений в объекты муниципальной собственности муниципального образования, включаемые в муниципальную инвестиционную программу на очередной финансовый год;</w:t>
      </w:r>
    </w:p>
    <w:p w14:paraId="14DB57C9" w14:textId="2ED3FCA3" w:rsidR="006546B0" w:rsidRPr="00316997" w:rsidRDefault="006546B0" w:rsidP="006546B0">
      <w:pPr>
        <w:pStyle w:val="a3"/>
        <w:numPr>
          <w:ilvl w:val="0"/>
          <w:numId w:val="33"/>
        </w:numPr>
        <w:ind w:left="0" w:firstLine="851"/>
        <w:jc w:val="both"/>
      </w:pPr>
      <w:r w:rsidRPr="00316997">
        <w:lastRenderedPageBreak/>
        <w:t>программа муниципальных внутренних заимствований муниципального образования на очередной финансовый год;</w:t>
      </w:r>
    </w:p>
    <w:p w14:paraId="3DC3882C" w14:textId="45174601" w:rsidR="006546B0" w:rsidRPr="00316997" w:rsidRDefault="006546B0" w:rsidP="006546B0">
      <w:pPr>
        <w:pStyle w:val="a3"/>
        <w:numPr>
          <w:ilvl w:val="0"/>
          <w:numId w:val="33"/>
        </w:numPr>
        <w:ind w:left="0" w:firstLine="851"/>
        <w:jc w:val="both"/>
      </w:pPr>
      <w:r w:rsidRPr="00316997">
        <w:t>верхний предел государственного (муниципального) внутреннего долга и (или) верхний предел государственного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государственным или муниципальным гарантиям;</w:t>
      </w:r>
    </w:p>
    <w:p w14:paraId="114BC4C6" w14:textId="06FAB8F6" w:rsidR="006546B0" w:rsidRPr="00316997" w:rsidRDefault="006546B0" w:rsidP="006546B0">
      <w:pPr>
        <w:pStyle w:val="a3"/>
        <w:numPr>
          <w:ilvl w:val="0"/>
          <w:numId w:val="33"/>
        </w:numPr>
        <w:ind w:left="0" w:firstLine="851"/>
        <w:jc w:val="both"/>
      </w:pPr>
      <w:r w:rsidRPr="00316997">
        <w:t>верхний предел муниципального долга по состоянию на 1 января года, следующего за очередным финансовым годом с указанием, в том числе верхнего предела долга по муниципальным гарантиям муниципального образования;</w:t>
      </w:r>
    </w:p>
    <w:p w14:paraId="22C889AB" w14:textId="32A30AC4" w:rsidR="006546B0" w:rsidRPr="00316997" w:rsidRDefault="006546B0" w:rsidP="006546B0">
      <w:pPr>
        <w:pStyle w:val="a3"/>
        <w:numPr>
          <w:ilvl w:val="0"/>
          <w:numId w:val="33"/>
        </w:numPr>
        <w:ind w:left="0" w:firstLine="851"/>
        <w:jc w:val="both"/>
      </w:pPr>
      <w:r w:rsidRPr="00316997">
        <w:t>программа муниципальных гарантий муниципального образования на очередной финансовый год;</w:t>
      </w:r>
    </w:p>
    <w:p w14:paraId="02561F45" w14:textId="5120EA9F" w:rsidR="006546B0" w:rsidRPr="00316997" w:rsidRDefault="006546B0" w:rsidP="006546B0">
      <w:pPr>
        <w:pStyle w:val="a3"/>
        <w:numPr>
          <w:ilvl w:val="0"/>
          <w:numId w:val="33"/>
        </w:numPr>
        <w:ind w:left="0" w:firstLine="851"/>
        <w:jc w:val="both"/>
      </w:pPr>
      <w:r w:rsidRPr="00316997">
        <w:t>общая сумма предоставления гарантий муниципального образования в очередном финансовом году;</w:t>
      </w:r>
    </w:p>
    <w:p w14:paraId="5C309AFA" w14:textId="2F3EAF40" w:rsidR="00C258E7" w:rsidRPr="00316997" w:rsidRDefault="006546B0" w:rsidP="006546B0">
      <w:pPr>
        <w:pStyle w:val="a3"/>
        <w:numPr>
          <w:ilvl w:val="0"/>
          <w:numId w:val="33"/>
        </w:numPr>
        <w:ind w:left="0" w:firstLine="851"/>
        <w:jc w:val="both"/>
      </w:pPr>
      <w:r w:rsidRPr="00316997">
        <w:t>объем расходов на обслуживание муниципального долга муниципального образования в очередном финансовом году.</w:t>
      </w:r>
    </w:p>
    <w:p w14:paraId="2303B558" w14:textId="4F1881AB" w:rsidR="00A110A6" w:rsidRPr="00A6037A" w:rsidRDefault="00A6037A" w:rsidP="00A6037A">
      <w:pPr>
        <w:pStyle w:val="a3"/>
        <w:numPr>
          <w:ilvl w:val="0"/>
          <w:numId w:val="17"/>
        </w:numPr>
        <w:ind w:left="0" w:firstLine="839"/>
        <w:jc w:val="both"/>
      </w:pPr>
      <w:r w:rsidRPr="00A6037A">
        <w:t xml:space="preserve">В нарушение требований </w:t>
      </w:r>
      <w:r w:rsidR="00294BC1">
        <w:t>ст</w:t>
      </w:r>
      <w:r w:rsidR="00F36E17">
        <w:t>атьи</w:t>
      </w:r>
      <w:r w:rsidR="00294BC1">
        <w:t xml:space="preserve"> 184.1 БК РФ, </w:t>
      </w:r>
      <w:r w:rsidRPr="00A6037A">
        <w:t xml:space="preserve">главы III подраздела 2.2 Положения о бюджетном процессе </w:t>
      </w:r>
      <w:r w:rsidRPr="000D4D05">
        <w:t xml:space="preserve">в составе приложений к Решению </w:t>
      </w:r>
      <w:r w:rsidR="00B84E43">
        <w:t>муниципального Совета МО «Белослудское» о бюджете на 2018 год</w:t>
      </w:r>
      <w:r w:rsidRPr="000D4D05">
        <w:t xml:space="preserve"> утверждено приложение № 6 «Распределение расходов по разделам, подразделам, целевым статьям и видам расходов функциональной классификации расходов бюджета РФ МО «Белослудское»</w:t>
      </w:r>
      <w:r w:rsidR="00B80966" w:rsidRPr="00A6037A">
        <w:t>.</w:t>
      </w:r>
    </w:p>
    <w:p w14:paraId="7E0D3673" w14:textId="27E10802" w:rsidR="0051426A" w:rsidRPr="00ED6493" w:rsidRDefault="00ED6493" w:rsidP="00ED6493">
      <w:pPr>
        <w:pStyle w:val="a3"/>
        <w:numPr>
          <w:ilvl w:val="0"/>
          <w:numId w:val="17"/>
        </w:numPr>
        <w:ind w:left="0" w:firstLine="839"/>
        <w:jc w:val="both"/>
      </w:pPr>
      <w:r>
        <w:t xml:space="preserve">Решение Совета депутатов МО «Белослудское» «О внесении изменений в решение Совета депутатов «О бюджете МО «Белослудское» на 2018 год» от 14.06.2018 № 49 опубликовано в газете «Поселенческие вести» от 06.08.2018 № 49 </w:t>
      </w:r>
      <w:r w:rsidRPr="00ED6493">
        <w:t>с нарушением сроков, установленных п. 2.4.34. главы VIII подраздела 2.4. Положения о бюджетном процессе (10 дней)</w:t>
      </w:r>
      <w:r w:rsidR="006142D8" w:rsidRPr="00ED6493">
        <w:t>.</w:t>
      </w:r>
    </w:p>
    <w:p w14:paraId="4BC77ABE" w14:textId="46C2F3BB" w:rsidR="00B82A5F" w:rsidRPr="006A786B" w:rsidRDefault="006A786B" w:rsidP="006A786B">
      <w:pPr>
        <w:pStyle w:val="a3"/>
        <w:numPr>
          <w:ilvl w:val="0"/>
          <w:numId w:val="17"/>
        </w:numPr>
        <w:ind w:left="0" w:firstLine="839"/>
        <w:jc w:val="both"/>
      </w:pPr>
      <w:r w:rsidRPr="006A786B">
        <w:t xml:space="preserve">Показатели кассового плана по доходам, расходам и источникам </w:t>
      </w:r>
      <w:r>
        <w:t xml:space="preserve">финансирования дефицита бюджета </w:t>
      </w:r>
      <w:r w:rsidRPr="006A786B">
        <w:t>не</w:t>
      </w:r>
      <w:r>
        <w:t xml:space="preserve"> </w:t>
      </w:r>
      <w:r w:rsidRPr="006A786B">
        <w:t>соответствую</w:t>
      </w:r>
      <w:r>
        <w:t>т</w:t>
      </w:r>
      <w:r w:rsidRPr="006A786B">
        <w:t xml:space="preserve"> Решению </w:t>
      </w:r>
      <w:r w:rsidR="00231DD8">
        <w:t>Совета депутатов «О внесении изменений в решение Совета депутатов «О бюджете муниципального образования «Белослудское» на 2018 год» от 24.12.2018 № 52</w:t>
      </w:r>
      <w:r w:rsidR="00FB6633">
        <w:t xml:space="preserve"> и</w:t>
      </w:r>
      <w:r w:rsidRPr="006A786B">
        <w:t xml:space="preserve"> Сводной бюджетной росписи, что является нарушением ст. 217.1 БК РФ и п. 3 Порядка по кассовому плану.</w:t>
      </w:r>
      <w:r>
        <w:t xml:space="preserve"> Отклонение по доходам составляет 60,1 тыс.руб., по расходам </w:t>
      </w:r>
      <w:r w:rsidR="006B47E1">
        <w:t>–</w:t>
      </w:r>
      <w:r>
        <w:t xml:space="preserve"> </w:t>
      </w:r>
      <w:r w:rsidR="006B47E1">
        <w:t>53,8 тыс.руб.</w:t>
      </w:r>
      <w:r w:rsidR="005452EC">
        <w:t xml:space="preserve">, по источникам финансирования </w:t>
      </w:r>
      <w:r w:rsidR="00FB6633">
        <w:t xml:space="preserve">дефицита бюджета </w:t>
      </w:r>
      <w:r w:rsidR="005452EC">
        <w:t>– 6,3 тыс.руб.</w:t>
      </w:r>
    </w:p>
    <w:p w14:paraId="5BEECB38" w14:textId="54ABFEBC" w:rsidR="00537880" w:rsidRDefault="000C7398" w:rsidP="000C7398">
      <w:pPr>
        <w:pStyle w:val="a3"/>
        <w:numPr>
          <w:ilvl w:val="0"/>
          <w:numId w:val="17"/>
        </w:numPr>
        <w:ind w:left="0" w:firstLine="839"/>
        <w:jc w:val="both"/>
      </w:pPr>
      <w:r w:rsidRPr="000C7398">
        <w:t xml:space="preserve">В нарушение п. 2 ст. 136 БК РФ, Методики </w:t>
      </w:r>
      <w:r w:rsidR="000F3279">
        <w:t xml:space="preserve">расчета нормативов формирования расходов на содержание органов местного самоуправления муниципальных районов и городских округов Архангельской области, утвержденной постановлением Правительства Архангельской области от </w:t>
      </w:r>
      <w:r w:rsidR="00BC24DE">
        <w:t xml:space="preserve">03.03.2016 </w:t>
      </w:r>
      <w:r w:rsidRPr="000C7398">
        <w:t>№ 70-пп</w:t>
      </w:r>
      <w:r w:rsidR="00D51A34">
        <w:t>,</w:t>
      </w:r>
      <w:r w:rsidRPr="000C7398">
        <w:t xml:space="preserve"> п. 2.1.1. Соглашения </w:t>
      </w:r>
      <w:r w:rsidR="00D51A34" w:rsidRPr="005A2C33">
        <w:t xml:space="preserve">о мерах повышения эффективности использования бюджетных средств и увеличению поступлений налоговых и неналоговых доходов бюджета МО «Белослудское» за 2018 год </w:t>
      </w:r>
      <w:r w:rsidRPr="000C7398">
        <w:t xml:space="preserve">от 30.03.2018 </w:t>
      </w:r>
      <w:r w:rsidRPr="000C7398">
        <w:lastRenderedPageBreak/>
        <w:t>№ 12, п. 2.1.6. Соглашения</w:t>
      </w:r>
      <w:r w:rsidRPr="00A76531">
        <w:t xml:space="preserve"> </w:t>
      </w:r>
      <w:r w:rsidR="00215129" w:rsidRPr="003B081D">
        <w:t>о предоставлении дотации на обеспечение сбалансированности бюджетов</w:t>
      </w:r>
      <w:r w:rsidR="00215129" w:rsidRPr="000C7398">
        <w:t xml:space="preserve"> </w:t>
      </w:r>
      <w:r w:rsidRPr="000C7398">
        <w:t xml:space="preserve">от 15.03.2018 № 1/2, в Решении </w:t>
      </w:r>
      <w:r w:rsidR="00215129">
        <w:t xml:space="preserve">Совета депутатов «О внесении изменений в решение Совета депутатов «О бюджете муниципального образования «Белослудское» на 2018 год» </w:t>
      </w:r>
      <w:r w:rsidRPr="000C7398">
        <w:t>от 24.12.2018 № 52, действующе</w:t>
      </w:r>
      <w:r w:rsidR="00215129">
        <w:t>м</w:t>
      </w:r>
      <w:r w:rsidRPr="000C7398">
        <w:t xml:space="preserve"> на 31.12.2018, норматив расходов на содержание органов местного самоуправления </w:t>
      </w:r>
      <w:r w:rsidR="00215129">
        <w:t>превышен</w:t>
      </w:r>
      <w:r w:rsidRPr="000C7398">
        <w:t xml:space="preserve"> на 2,0 % или на 34,5 тыс.руб.</w:t>
      </w:r>
    </w:p>
    <w:p w14:paraId="4680115A" w14:textId="19BD3EC3" w:rsidR="00AE0E61" w:rsidRPr="000C7398" w:rsidRDefault="00AE0E61" w:rsidP="004A71A8">
      <w:pPr>
        <w:ind w:firstLine="851"/>
        <w:jc w:val="both"/>
      </w:pPr>
      <w:r>
        <w:t xml:space="preserve">Аналогичное нарушение допущено и по результатам </w:t>
      </w:r>
      <w:r w:rsidR="004A71A8">
        <w:t>исполнения муниципального бюджета за 2018 год. Норматив превышен на 3,9 % или на 64,0 тыс.руб.</w:t>
      </w:r>
    </w:p>
    <w:p w14:paraId="6C8DB068" w14:textId="17A58571" w:rsidR="00FD015E" w:rsidRPr="005902A2" w:rsidRDefault="005902A2" w:rsidP="005902A2">
      <w:pPr>
        <w:pStyle w:val="a3"/>
        <w:numPr>
          <w:ilvl w:val="0"/>
          <w:numId w:val="17"/>
        </w:numPr>
        <w:ind w:left="0" w:firstLine="839"/>
        <w:jc w:val="both"/>
      </w:pPr>
      <w:r w:rsidRPr="005902A2">
        <w:t xml:space="preserve">В нарушение п. 11.2, 119-125 Инструкции № </w:t>
      </w:r>
      <w:proofErr w:type="spellStart"/>
      <w:r w:rsidRPr="005902A2">
        <w:t>191н</w:t>
      </w:r>
      <w:proofErr w:type="spellEnd"/>
      <w:r w:rsidRPr="005902A2">
        <w:t xml:space="preserve"> </w:t>
      </w:r>
      <w:r>
        <w:t>в составе годовой отчетности не представлен Отчет о кассовом поступлении и выбытии бюджетных средств (ф. 0503124).</w:t>
      </w:r>
    </w:p>
    <w:p w14:paraId="43D4CAA3" w14:textId="632CB36F" w:rsidR="002F57CA" w:rsidRDefault="000413F2" w:rsidP="000413F2">
      <w:pPr>
        <w:pStyle w:val="a3"/>
        <w:numPr>
          <w:ilvl w:val="0"/>
          <w:numId w:val="17"/>
        </w:numPr>
        <w:ind w:left="0" w:firstLine="839"/>
        <w:jc w:val="both"/>
      </w:pPr>
      <w:r w:rsidRPr="000413F2">
        <w:t>Содержание текстовой части Пояснительной записки</w:t>
      </w:r>
      <w:r>
        <w:t xml:space="preserve"> (ф. 0503160)</w:t>
      </w:r>
      <w:r w:rsidRPr="000413F2">
        <w:t>, не соответствует требо</w:t>
      </w:r>
      <w:r>
        <w:t xml:space="preserve">ваниям п. 152 Инструкции № </w:t>
      </w:r>
      <w:proofErr w:type="spellStart"/>
      <w:r>
        <w:t>191н</w:t>
      </w:r>
      <w:proofErr w:type="spellEnd"/>
      <w:r>
        <w:t>:</w:t>
      </w:r>
    </w:p>
    <w:p w14:paraId="008E5232" w14:textId="735B665B" w:rsidR="005138AA" w:rsidRDefault="005138AA" w:rsidP="007C63B3">
      <w:pPr>
        <w:ind w:firstLine="851"/>
        <w:jc w:val="both"/>
      </w:pPr>
      <w:r>
        <w:t>а</w:t>
      </w:r>
      <w:r w:rsidRPr="007C63B3">
        <w:t>)</w:t>
      </w:r>
      <w:r w:rsidR="007C63B3" w:rsidRPr="007C63B3">
        <w:t xml:space="preserve"> не отражена следующая </w:t>
      </w:r>
      <w:r w:rsidR="007C63B3">
        <w:t>информация:</w:t>
      </w:r>
    </w:p>
    <w:p w14:paraId="3319ACCC" w14:textId="77777777" w:rsidR="007C63B3" w:rsidRDefault="007C63B3" w:rsidP="007C63B3">
      <w:pPr>
        <w:pStyle w:val="a3"/>
        <w:numPr>
          <w:ilvl w:val="0"/>
          <w:numId w:val="34"/>
        </w:numPr>
        <w:ind w:left="0" w:firstLine="851"/>
        <w:jc w:val="both"/>
      </w:pPr>
      <w:r w:rsidRPr="00746531">
        <w:t>о мерах по повышению эффективности расходования бюджетных средств</w:t>
      </w:r>
      <w:r>
        <w:t>;</w:t>
      </w:r>
    </w:p>
    <w:p w14:paraId="7B06E7F2" w14:textId="0861B728" w:rsidR="007C63B3" w:rsidRDefault="007C63B3" w:rsidP="007C63B3">
      <w:pPr>
        <w:pStyle w:val="a3"/>
        <w:numPr>
          <w:ilvl w:val="0"/>
          <w:numId w:val="34"/>
        </w:numPr>
        <w:ind w:left="0" w:firstLine="851"/>
        <w:jc w:val="both"/>
      </w:pPr>
      <w:r w:rsidRPr="00746531">
        <w:t xml:space="preserve"> о мерах по повышению квалификации и переподготовки специалистов</w:t>
      </w:r>
      <w:r>
        <w:t>;</w:t>
      </w:r>
    </w:p>
    <w:p w14:paraId="52FD26F3" w14:textId="77777777" w:rsidR="007C63B3" w:rsidRDefault="007C63B3" w:rsidP="007C63B3">
      <w:pPr>
        <w:pStyle w:val="a3"/>
        <w:numPr>
          <w:ilvl w:val="0"/>
          <w:numId w:val="34"/>
        </w:numPr>
        <w:ind w:left="0" w:firstLine="851"/>
        <w:jc w:val="both"/>
      </w:pPr>
      <w:r>
        <w:t xml:space="preserve">о ресурсах (численность работников, стоимость имущества, бюджетные расходы, объемы закупок и </w:t>
      </w:r>
      <w:proofErr w:type="spellStart"/>
      <w:r>
        <w:t>тд</w:t>
      </w:r>
      <w:proofErr w:type="spellEnd"/>
      <w:r>
        <w:t>.), используемых для достижения показателей результативности деятельности субъекта бюджетной отчетности;</w:t>
      </w:r>
    </w:p>
    <w:p w14:paraId="54CC11D1" w14:textId="7E75CDB6" w:rsidR="007C63B3" w:rsidRDefault="007C63B3" w:rsidP="007C63B3">
      <w:pPr>
        <w:pStyle w:val="a3"/>
        <w:numPr>
          <w:ilvl w:val="0"/>
          <w:numId w:val="34"/>
        </w:numPr>
        <w:ind w:left="0" w:firstLine="851"/>
        <w:jc w:val="both"/>
      </w:pPr>
      <w:r>
        <w:t>о техническом состоянии, эффективности использования, обеспеченности субъекта бюджетной отчетности основными фондами (соответствие величины, состава и технического уровня фондов реальной потребности в них), основных мероприятиях по улучшению состояния и сохранности основных средств, характеристика комплектности, а также сведения о своевременном поступлении материальных запасов.</w:t>
      </w:r>
    </w:p>
    <w:p w14:paraId="1EAB3002" w14:textId="77777777" w:rsidR="003C6359" w:rsidRDefault="007C63B3" w:rsidP="003C6359">
      <w:pPr>
        <w:pStyle w:val="a3"/>
        <w:ind w:left="0" w:firstLine="851"/>
        <w:jc w:val="both"/>
      </w:pPr>
      <w:r>
        <w:t xml:space="preserve">б) </w:t>
      </w:r>
      <w:proofErr w:type="gramStart"/>
      <w:r w:rsidR="003C6359">
        <w:t>В</w:t>
      </w:r>
      <w:proofErr w:type="gramEnd"/>
      <w:r w:rsidR="003C6359">
        <w:t xml:space="preserve"> разделе 4 «Анализ показателей бухгалтерской отчетности субъекта бюджетной отчетности» в целях характеристики показателей бухгалтерской отчетности приведены следующие формы:</w:t>
      </w:r>
    </w:p>
    <w:p w14:paraId="285D81E3" w14:textId="77777777" w:rsidR="003C6359" w:rsidRDefault="003C6359" w:rsidP="003C6359">
      <w:pPr>
        <w:pStyle w:val="a3"/>
        <w:numPr>
          <w:ilvl w:val="0"/>
          <w:numId w:val="34"/>
        </w:numPr>
        <w:ind w:left="0" w:firstLine="851"/>
        <w:jc w:val="both"/>
      </w:pPr>
      <w:r>
        <w:t>ф. 0503161 «Сведения о количестве подведомственных участников бюджетного процесса, учреждений и государственных (муниципальных) предприятий» - информация о показателях данной формы подлежит отражению в 1 разделе «Организационная структура субъекта бюджетной отчетности» текстовой части Пояснительной записки;</w:t>
      </w:r>
    </w:p>
    <w:p w14:paraId="264CAE0B" w14:textId="20DD62F9" w:rsidR="003C6359" w:rsidRDefault="003C6359" w:rsidP="003C6359">
      <w:pPr>
        <w:pStyle w:val="a3"/>
        <w:numPr>
          <w:ilvl w:val="0"/>
          <w:numId w:val="34"/>
        </w:numPr>
        <w:ind w:left="0" w:firstLine="851"/>
        <w:jc w:val="both"/>
      </w:pPr>
      <w:r w:rsidRPr="004F4310">
        <w:t>ф. 0503164 «Сведения об исполнении бюджета» и ф. 0503166 «Сведения об исполнении мероприятий в рамках целевых программ» - информация о раскрытии показателей данн</w:t>
      </w:r>
      <w:r w:rsidR="00E4640C">
        <w:t>ой</w:t>
      </w:r>
      <w:r w:rsidRPr="004F4310">
        <w:t xml:space="preserve"> форм</w:t>
      </w:r>
      <w:r w:rsidR="00E4640C">
        <w:t>ы</w:t>
      </w:r>
      <w:r w:rsidRPr="004F4310">
        <w:t xml:space="preserve"> подлежит </w:t>
      </w:r>
      <w:r w:rsidR="00E4640C">
        <w:t>отражению</w:t>
      </w:r>
      <w:r w:rsidRPr="004F4310">
        <w:t xml:space="preserve"> в разделе 3 «Анализ отчета об исполнении бюджета субъекту бюджетной отчетности» текстовой части пояснительной записки.</w:t>
      </w:r>
    </w:p>
    <w:p w14:paraId="51166574" w14:textId="4134A82C" w:rsidR="00F27688" w:rsidRPr="00B7078C" w:rsidRDefault="00B7078C" w:rsidP="00B7078C">
      <w:pPr>
        <w:pStyle w:val="a3"/>
        <w:numPr>
          <w:ilvl w:val="0"/>
          <w:numId w:val="17"/>
        </w:numPr>
        <w:ind w:left="0" w:firstLine="839"/>
        <w:jc w:val="both"/>
      </w:pPr>
      <w:r>
        <w:t xml:space="preserve">Сведения о результатах внешнего государственного (муниципального) финансового контроля </w:t>
      </w:r>
      <w:r w:rsidR="00586F3F">
        <w:t>составлены</w:t>
      </w:r>
      <w:r>
        <w:t xml:space="preserve"> </w:t>
      </w:r>
      <w:r w:rsidRPr="00B7078C">
        <w:t xml:space="preserve">в нарушение требований ст. 159 Инструкции № </w:t>
      </w:r>
      <w:proofErr w:type="spellStart"/>
      <w:r w:rsidRPr="00B7078C">
        <w:t>191н</w:t>
      </w:r>
      <w:proofErr w:type="spellEnd"/>
      <w:r w:rsidRPr="00B7078C">
        <w:t xml:space="preserve">, поскольку содержат сведения о проверке проекта </w:t>
      </w:r>
      <w:r w:rsidRPr="00B7078C">
        <w:lastRenderedPageBreak/>
        <w:t>бюдж</w:t>
      </w:r>
      <w:r w:rsidR="000A49C2">
        <w:t>ета на очередной финансовый год, что по своей сути не является контрольным мероприятием.</w:t>
      </w:r>
    </w:p>
    <w:p w14:paraId="43EF783D" w14:textId="2EB30070" w:rsidR="00DD61BB" w:rsidRPr="00586F3F" w:rsidRDefault="00586F3F" w:rsidP="00586F3F">
      <w:pPr>
        <w:pStyle w:val="a3"/>
        <w:numPr>
          <w:ilvl w:val="0"/>
          <w:numId w:val="17"/>
        </w:numPr>
        <w:ind w:left="0" w:firstLine="839"/>
        <w:jc w:val="both"/>
      </w:pPr>
      <w:r w:rsidRPr="00CE5688">
        <w:t xml:space="preserve">Сведения об исполнении бюджета (ф. 0503164) в графе 8 «Причины отклонений от планового процента» не </w:t>
      </w:r>
      <w:r w:rsidR="007A2F26">
        <w:t>содержат</w:t>
      </w:r>
      <w:r w:rsidRPr="00CE5688">
        <w:t xml:space="preserve"> код</w:t>
      </w:r>
      <w:r w:rsidR="00C232DF">
        <w:t>ы</w:t>
      </w:r>
      <w:r w:rsidRPr="00CE5688">
        <w:t xml:space="preserve"> причин</w:t>
      </w:r>
      <w:r w:rsidR="006E39EA">
        <w:t xml:space="preserve"> отклонени</w:t>
      </w:r>
      <w:r w:rsidR="00C232DF">
        <w:t>й</w:t>
      </w:r>
      <w:r w:rsidRPr="00CE5688">
        <w:t xml:space="preserve"> от планового процента исполнения на отчетную дату</w:t>
      </w:r>
      <w:r w:rsidRPr="00586F3F">
        <w:t xml:space="preserve">, что является нарушением п. 163 Инструкции № </w:t>
      </w:r>
      <w:proofErr w:type="spellStart"/>
      <w:r w:rsidRPr="00586F3F">
        <w:t>191н</w:t>
      </w:r>
      <w:proofErr w:type="spellEnd"/>
      <w:r w:rsidR="00221867" w:rsidRPr="00586F3F">
        <w:t>.</w:t>
      </w:r>
    </w:p>
    <w:p w14:paraId="2DC82751" w14:textId="77777777" w:rsidR="002B7CDD" w:rsidRPr="002462AE" w:rsidRDefault="002B7CDD" w:rsidP="00AD0861">
      <w:pPr>
        <w:ind w:firstLine="709"/>
        <w:jc w:val="both"/>
        <w:rPr>
          <w:highlight w:val="cyan"/>
        </w:rPr>
      </w:pPr>
    </w:p>
    <w:p w14:paraId="1E0CFDB2" w14:textId="20EEA5DA" w:rsidR="00914817" w:rsidRPr="00C232DF" w:rsidRDefault="00914817" w:rsidP="00AD0861">
      <w:pPr>
        <w:ind w:firstLine="709"/>
        <w:jc w:val="both"/>
      </w:pPr>
      <w:r w:rsidRPr="00ED4680">
        <w:rPr>
          <w:lang w:val="en-US"/>
        </w:rPr>
        <w:t>III</w:t>
      </w:r>
      <w:r w:rsidRPr="00ED4680">
        <w:t xml:space="preserve">. </w:t>
      </w:r>
      <w:r w:rsidR="00B618C7" w:rsidRPr="00ED4680">
        <w:t>В ходе проверки годового отчета администрации МО «</w:t>
      </w:r>
      <w:r w:rsidR="00C232DF" w:rsidRPr="00ED4680">
        <w:t>Куликовское</w:t>
      </w:r>
      <w:r w:rsidR="00B618C7" w:rsidRPr="00ED4680">
        <w:t>» за 2018 год установлено:</w:t>
      </w:r>
    </w:p>
    <w:p w14:paraId="6CD6DBC9" w14:textId="6A689339" w:rsidR="008E2515" w:rsidRPr="0056784B" w:rsidRDefault="0056784B" w:rsidP="008E2515">
      <w:pPr>
        <w:pStyle w:val="a3"/>
        <w:numPr>
          <w:ilvl w:val="0"/>
          <w:numId w:val="19"/>
        </w:numPr>
        <w:ind w:left="0" w:firstLine="851"/>
        <w:jc w:val="both"/>
      </w:pPr>
      <w:r w:rsidRPr="0056784B">
        <w:t>В составе приложений к Решению о бюджете на 2018 год МО «Куликовское» не представлены методики распределения межбюджетных трансфертов, подлежащие утверждению решением о бюджете муниципального образования в соответствии с бюджетным законодательством Российской Федерации</w:t>
      </w:r>
      <w:r w:rsidR="00470C02">
        <w:t>, а также</w:t>
      </w:r>
      <w:r>
        <w:t xml:space="preserve"> не утвержден</w:t>
      </w:r>
      <w:r w:rsidRPr="0056784B">
        <w:t xml:space="preserve"> объем бюджетных ассигнований муниципального дорожного фонда на очередной финансовый год, что является нарушением стат</w:t>
      </w:r>
      <w:r>
        <w:t>ей</w:t>
      </w:r>
      <w:r w:rsidRPr="0056784B">
        <w:t xml:space="preserve"> 142.5</w:t>
      </w:r>
      <w:r>
        <w:t>, 179.4</w:t>
      </w:r>
      <w:r w:rsidRPr="0056784B">
        <w:t xml:space="preserve"> Б</w:t>
      </w:r>
      <w:r>
        <w:t>К</w:t>
      </w:r>
      <w:r w:rsidRPr="0056784B">
        <w:t xml:space="preserve"> РФ и п</w:t>
      </w:r>
      <w:r w:rsidR="000D24C8">
        <w:t>унктов</w:t>
      </w:r>
      <w:r w:rsidR="00531A3F">
        <w:t> </w:t>
      </w:r>
      <w:r w:rsidRPr="0056784B">
        <w:t>2.2.7.9, 2.2.8</w:t>
      </w:r>
      <w:r w:rsidR="000D34C8">
        <w:t xml:space="preserve">, 2.2.10 </w:t>
      </w:r>
      <w:r w:rsidRPr="0056784B">
        <w:t>Положения о бюджетном процессе</w:t>
      </w:r>
      <w:r w:rsidR="00470C02">
        <w:t xml:space="preserve"> в МО «Куликовское».</w:t>
      </w:r>
    </w:p>
    <w:p w14:paraId="61671061" w14:textId="257D3BBE" w:rsidR="00F73C32" w:rsidRPr="00971AFD" w:rsidRDefault="00971AFD" w:rsidP="00F73C32">
      <w:pPr>
        <w:pStyle w:val="a3"/>
        <w:numPr>
          <w:ilvl w:val="0"/>
          <w:numId w:val="19"/>
        </w:numPr>
        <w:ind w:left="0" w:firstLine="851"/>
        <w:jc w:val="both"/>
      </w:pPr>
      <w:r w:rsidRPr="00971AFD">
        <w:t xml:space="preserve">В нарушение п. 152 Инструкции </w:t>
      </w:r>
      <w:proofErr w:type="spellStart"/>
      <w:r w:rsidRPr="00971AFD">
        <w:t>191н</w:t>
      </w:r>
      <w:proofErr w:type="spellEnd"/>
      <w:r w:rsidRPr="00971AFD">
        <w:t xml:space="preserve"> информация о мерах по повышению квалификации и переподготовки специалистов, о ресурсах (численность работников), отражена в разделе 1 «Организационная структура субъекта бюджетной отчетности» Пояснительной записки.</w:t>
      </w:r>
      <w:r w:rsidR="00D46029">
        <w:t xml:space="preserve"> Указанную информацию следует отражать в разделе 2 «Результаты деятельности субъекта бюджетной отчетности» Пояснительной записки.</w:t>
      </w:r>
    </w:p>
    <w:p w14:paraId="1074FF8E" w14:textId="4E192EEE" w:rsidR="00F73C32" w:rsidRPr="004623F1" w:rsidRDefault="00BD65B7" w:rsidP="00F73C32">
      <w:pPr>
        <w:pStyle w:val="a3"/>
        <w:numPr>
          <w:ilvl w:val="0"/>
          <w:numId w:val="19"/>
        </w:numPr>
        <w:ind w:left="0" w:firstLine="851"/>
        <w:jc w:val="both"/>
      </w:pPr>
      <w:r w:rsidRPr="004623F1">
        <w:t xml:space="preserve">В нарушение п. 8 Инструкции </w:t>
      </w:r>
      <w:proofErr w:type="spellStart"/>
      <w:r w:rsidRPr="004623F1">
        <w:t>191н</w:t>
      </w:r>
      <w:proofErr w:type="spellEnd"/>
      <w:r w:rsidRPr="004623F1">
        <w:t xml:space="preserve"> </w:t>
      </w:r>
      <w:r>
        <w:t xml:space="preserve">в разделе 5 </w:t>
      </w:r>
      <w:r w:rsidRPr="001D52BA">
        <w:t>«Прочие вопросы деятельности учреждения»</w:t>
      </w:r>
      <w:r>
        <w:t xml:space="preserve"> текстовой части Пояснительной записки </w:t>
      </w:r>
      <w:r w:rsidRPr="004623F1">
        <w:t xml:space="preserve">не указаны </w:t>
      </w:r>
      <w:r>
        <w:t xml:space="preserve">формы бухгалтерской отчетности, </w:t>
      </w:r>
      <w:r w:rsidR="004623F1">
        <w:t>которые не представлены в составе годового отчета</w:t>
      </w:r>
      <w:r w:rsidR="00FA25B1">
        <w:t xml:space="preserve"> в связи с отсутствием числовых</w:t>
      </w:r>
      <w:r>
        <w:t xml:space="preserve"> </w:t>
      </w:r>
      <w:r w:rsidR="00FA25B1">
        <w:t>значений показателей.</w:t>
      </w:r>
    </w:p>
    <w:p w14:paraId="6176129F" w14:textId="3DE7546B" w:rsidR="00082962" w:rsidRPr="00362690" w:rsidRDefault="00FA25B1" w:rsidP="00344387">
      <w:pPr>
        <w:pStyle w:val="a3"/>
        <w:numPr>
          <w:ilvl w:val="0"/>
          <w:numId w:val="19"/>
        </w:numPr>
        <w:ind w:left="0" w:firstLine="851"/>
        <w:jc w:val="both"/>
      </w:pPr>
      <w:r w:rsidRPr="00362690">
        <w:t>По подразделу </w:t>
      </w:r>
      <w:r w:rsidR="00362690" w:rsidRPr="00362690">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362690">
        <w:t xml:space="preserve"> произведены расходы в сумме 177,0 тыс.руб. на выполнение переданных полномочий по вопросам создания условий для предоставления транспортных услуг населению и организация транспортного обслуживания населения в границах поселения за счет межбюджетных трансфертов, передаваемых по Соглашению о передаче отдельных полномочий по решению вопросов местного значения между органами местного самоуправления МО «Красноборский муниципальный район» и органами местного самоуправления МО «Куликовское», что является нарушением части 3.2 «Правил отнесения расходов всех бюджетов бюджетной системы Российской Федерации на соответствующие разделы и подразделы классификации расходов» раздела III «Классификация расходов бюджетов» </w:t>
      </w:r>
      <w:r w:rsidR="00FD7FCE" w:rsidRPr="00362690">
        <w:t xml:space="preserve">Указаний о порядке применения бюджетной классификации Российской Федерации, утвержденных </w:t>
      </w:r>
      <w:r w:rsidRPr="00FA25B1">
        <w:t>приказ</w:t>
      </w:r>
      <w:r w:rsidR="00FD7FCE">
        <w:t>ом</w:t>
      </w:r>
      <w:r w:rsidRPr="00FA25B1">
        <w:t xml:space="preserve"> Минфина России от 01.07.2013 № </w:t>
      </w:r>
      <w:proofErr w:type="spellStart"/>
      <w:r w:rsidRPr="00FA25B1">
        <w:t>65н</w:t>
      </w:r>
      <w:proofErr w:type="spellEnd"/>
      <w:r w:rsidR="009B1D79">
        <w:t xml:space="preserve"> (далее – Приказ № </w:t>
      </w:r>
      <w:proofErr w:type="spellStart"/>
      <w:r w:rsidR="009B1D79">
        <w:t>65н</w:t>
      </w:r>
      <w:proofErr w:type="spellEnd"/>
      <w:r w:rsidR="009B1D79">
        <w:t>)</w:t>
      </w:r>
      <w:r w:rsidR="00FD7FCE">
        <w:t>.</w:t>
      </w:r>
    </w:p>
    <w:p w14:paraId="07A67606" w14:textId="77777777" w:rsidR="009E57E7" w:rsidRDefault="009E57E7" w:rsidP="009E57E7">
      <w:pPr>
        <w:ind w:firstLine="0"/>
        <w:jc w:val="both"/>
        <w:rPr>
          <w:rFonts w:eastAsia="Times New Roman"/>
          <w:lang w:eastAsia="ru-RU"/>
        </w:rPr>
      </w:pPr>
    </w:p>
    <w:p w14:paraId="4CB03A10" w14:textId="7E5D4FE4" w:rsidR="009E57E7" w:rsidRDefault="009E57E7" w:rsidP="009E57E7">
      <w:pPr>
        <w:ind w:firstLine="709"/>
        <w:jc w:val="both"/>
      </w:pPr>
      <w:r w:rsidRPr="00ED4680">
        <w:rPr>
          <w:lang w:val="en-US"/>
        </w:rPr>
        <w:t>IV</w:t>
      </w:r>
      <w:r w:rsidRPr="00ED4680">
        <w:t>. В ходе проверки годового отчета администрации МО «</w:t>
      </w:r>
      <w:proofErr w:type="spellStart"/>
      <w:r w:rsidRPr="00ED4680">
        <w:t>Верхнеуфтюгское</w:t>
      </w:r>
      <w:proofErr w:type="spellEnd"/>
      <w:r w:rsidRPr="00ED4680">
        <w:t>» за 2018 год установлено:</w:t>
      </w:r>
    </w:p>
    <w:p w14:paraId="63C2F165" w14:textId="52CF6E09" w:rsidR="009F1F8A" w:rsidRDefault="00507504" w:rsidP="009F1F8A">
      <w:pPr>
        <w:pStyle w:val="a3"/>
        <w:numPr>
          <w:ilvl w:val="0"/>
          <w:numId w:val="35"/>
        </w:numPr>
        <w:ind w:left="0" w:firstLine="839"/>
        <w:jc w:val="both"/>
      </w:pPr>
      <w:r w:rsidRPr="00507504">
        <w:rPr>
          <w:lang w:bidi="ru-RU"/>
        </w:rPr>
        <w:t xml:space="preserve">Абзац 2 главы </w:t>
      </w:r>
      <w:r w:rsidRPr="00507504">
        <w:rPr>
          <w:lang w:val="en-US" w:bidi="ru-RU"/>
        </w:rPr>
        <w:t>VI</w:t>
      </w:r>
      <w:r w:rsidRPr="00507504">
        <w:rPr>
          <w:lang w:bidi="ru-RU"/>
        </w:rPr>
        <w:t xml:space="preserve"> положения о бюджетном процессе в МО «</w:t>
      </w:r>
      <w:proofErr w:type="spellStart"/>
      <w:r w:rsidRPr="00507504">
        <w:rPr>
          <w:lang w:bidi="ru-RU"/>
        </w:rPr>
        <w:t>Верхнеуфтюгское</w:t>
      </w:r>
      <w:proofErr w:type="spellEnd"/>
      <w:r w:rsidRPr="00507504">
        <w:rPr>
          <w:lang w:bidi="ru-RU"/>
        </w:rPr>
        <w:t>», утвержденного решением Совета депутатов МО «</w:t>
      </w:r>
      <w:proofErr w:type="spellStart"/>
      <w:r w:rsidRPr="00507504">
        <w:rPr>
          <w:lang w:bidi="ru-RU"/>
        </w:rPr>
        <w:t>Верхнеуфтюгское</w:t>
      </w:r>
      <w:proofErr w:type="spellEnd"/>
      <w:r w:rsidRPr="00507504">
        <w:rPr>
          <w:lang w:bidi="ru-RU"/>
        </w:rPr>
        <w:t>» от 21.11.2008 № 8, в редакции от 14.11.2017 № 33, противоречит ч. 2 ст. 264.4 БК РФ и ч. 11 ст. 3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т.к. соглашения о передаче полномочий по осуществлению внешнего муниципального финансового контроля должны заключаться между представительными органами соответствующих муниципальных образований.</w:t>
      </w:r>
    </w:p>
    <w:p w14:paraId="7BEE7B87" w14:textId="0705DEEF" w:rsidR="0042278A" w:rsidRDefault="0042278A" w:rsidP="009F1F8A">
      <w:pPr>
        <w:pStyle w:val="a3"/>
        <w:numPr>
          <w:ilvl w:val="0"/>
          <w:numId w:val="35"/>
        </w:numPr>
        <w:ind w:left="0" w:firstLine="839"/>
        <w:jc w:val="both"/>
      </w:pPr>
      <w:r>
        <w:rPr>
          <w:lang w:bidi="ru-RU"/>
        </w:rPr>
        <w:t xml:space="preserve">Пунктом </w:t>
      </w:r>
      <w:r w:rsidRPr="00C81240">
        <w:rPr>
          <w:lang w:bidi="ru-RU"/>
        </w:rPr>
        <w:t xml:space="preserve">1.2.55. </w:t>
      </w:r>
      <w:r>
        <w:rPr>
          <w:lang w:bidi="ru-RU"/>
        </w:rPr>
        <w:t>положения о бюджетном процессе предусмотрено, что администрация МО «</w:t>
      </w:r>
      <w:proofErr w:type="spellStart"/>
      <w:r>
        <w:rPr>
          <w:lang w:bidi="ru-RU"/>
        </w:rPr>
        <w:t>Верхнеуфтюгское</w:t>
      </w:r>
      <w:proofErr w:type="spellEnd"/>
      <w:r>
        <w:rPr>
          <w:lang w:bidi="ru-RU"/>
        </w:rPr>
        <w:t xml:space="preserve">» осуществляет </w:t>
      </w:r>
      <w:r w:rsidRPr="00C81240">
        <w:rPr>
          <w:lang w:bidi="ru-RU"/>
        </w:rPr>
        <w:t xml:space="preserve">составление и представление ежемесячного отчета об исполнении консолидированного бюджета поселения в финансовое </w:t>
      </w:r>
      <w:r>
        <w:rPr>
          <w:lang w:bidi="ru-RU"/>
        </w:rPr>
        <w:t>у</w:t>
      </w:r>
      <w:r w:rsidRPr="00C81240">
        <w:rPr>
          <w:lang w:bidi="ru-RU"/>
        </w:rPr>
        <w:t>правление администрации МО «Красноборский муниципальный район»</w:t>
      </w:r>
      <w:r>
        <w:rPr>
          <w:lang w:bidi="ru-RU"/>
        </w:rPr>
        <w:t>.</w:t>
      </w:r>
    </w:p>
    <w:p w14:paraId="3CAEA2B8" w14:textId="4C643931" w:rsidR="00281D38" w:rsidRDefault="00DA1CD4" w:rsidP="0042278A">
      <w:pPr>
        <w:ind w:firstLine="851"/>
        <w:jc w:val="both"/>
        <w:rPr>
          <w:lang w:bidi="ru-RU"/>
        </w:rPr>
      </w:pPr>
      <w:r>
        <w:rPr>
          <w:lang w:bidi="ru-RU"/>
        </w:rPr>
        <w:t>Пу</w:t>
      </w:r>
      <w:r w:rsidR="00281D38">
        <w:rPr>
          <w:lang w:bidi="ru-RU"/>
        </w:rPr>
        <w:t>нкт</w:t>
      </w:r>
      <w:r>
        <w:rPr>
          <w:lang w:bidi="ru-RU"/>
        </w:rPr>
        <w:t>ом</w:t>
      </w:r>
      <w:r w:rsidR="00281D38">
        <w:rPr>
          <w:lang w:bidi="ru-RU"/>
        </w:rPr>
        <w:t xml:space="preserve"> </w:t>
      </w:r>
      <w:r w:rsidR="00281D38" w:rsidRPr="00603FE9">
        <w:rPr>
          <w:lang w:bidi="ru-RU"/>
        </w:rPr>
        <w:t>3.2.3.8.</w:t>
      </w:r>
      <w:r w:rsidR="00281D38">
        <w:rPr>
          <w:lang w:bidi="ru-RU"/>
        </w:rPr>
        <w:t xml:space="preserve"> положения о бюджетном процессе определено, что го</w:t>
      </w:r>
      <w:r w:rsidR="00281D38" w:rsidRPr="00603FE9">
        <w:rPr>
          <w:lang w:bidi="ru-RU"/>
        </w:rPr>
        <w:t xml:space="preserve">довой отчет об исполнении </w:t>
      </w:r>
      <w:r w:rsidR="00281D38">
        <w:rPr>
          <w:lang w:bidi="ru-RU"/>
        </w:rPr>
        <w:t>бюджета п</w:t>
      </w:r>
      <w:r w:rsidR="00281D38" w:rsidRPr="00603FE9">
        <w:rPr>
          <w:lang w:bidi="ru-RU"/>
        </w:rPr>
        <w:t>оселения направляется администрацией поселения до его рассмотрения в Совете депутатов посе</w:t>
      </w:r>
      <w:r w:rsidR="00281D38">
        <w:rPr>
          <w:lang w:bidi="ru-RU"/>
        </w:rPr>
        <w:t xml:space="preserve">ления в контрольно-ревизионную </w:t>
      </w:r>
      <w:r w:rsidR="00281D38" w:rsidRPr="00603FE9">
        <w:rPr>
          <w:lang w:bidi="ru-RU"/>
        </w:rPr>
        <w:t xml:space="preserve">комиссию муниципального района не позднее 1 апреля текущего финансового года в форме проекта решения вместе </w:t>
      </w:r>
      <w:r w:rsidR="00281D38">
        <w:rPr>
          <w:lang w:bidi="ru-RU"/>
        </w:rPr>
        <w:t xml:space="preserve">с </w:t>
      </w:r>
      <w:r w:rsidR="00281D38" w:rsidRPr="005B2DD4">
        <w:rPr>
          <w:lang w:bidi="ru-RU"/>
        </w:rPr>
        <w:t>годовым отчетом об исполнении консолидированного бюджета МО «</w:t>
      </w:r>
      <w:proofErr w:type="spellStart"/>
      <w:r w:rsidR="00281D38" w:rsidRPr="005B2DD4">
        <w:rPr>
          <w:lang w:bidi="ru-RU"/>
        </w:rPr>
        <w:t>Верхнеуфтюгское</w:t>
      </w:r>
      <w:proofErr w:type="spellEnd"/>
      <w:r w:rsidR="00281D38" w:rsidRPr="005B2DD4">
        <w:rPr>
          <w:lang w:bidi="ru-RU"/>
        </w:rPr>
        <w:t>» по формам отчетности, представляемым в финансовое Управление администрации МО «Красноборский муниципальный район»</w:t>
      </w:r>
      <w:r w:rsidR="00281D38">
        <w:rPr>
          <w:lang w:bidi="ru-RU"/>
        </w:rPr>
        <w:t>.</w:t>
      </w:r>
    </w:p>
    <w:p w14:paraId="7D0D4F15" w14:textId="1D0FA623" w:rsidR="0042278A" w:rsidRPr="00E940C6" w:rsidRDefault="00E940C6" w:rsidP="0042278A">
      <w:pPr>
        <w:ind w:firstLine="851"/>
        <w:jc w:val="both"/>
      </w:pPr>
      <w:r w:rsidRPr="00E940C6">
        <w:rPr>
          <w:lang w:bidi="ru-RU"/>
        </w:rPr>
        <w:t>Указанные нормы</w:t>
      </w:r>
      <w:r w:rsidR="0042278A" w:rsidRPr="00E940C6">
        <w:rPr>
          <w:lang w:bidi="ru-RU"/>
        </w:rPr>
        <w:t xml:space="preserve"> положения о бюджетном процессе в МО «</w:t>
      </w:r>
      <w:proofErr w:type="spellStart"/>
      <w:r w:rsidR="0042278A" w:rsidRPr="00E940C6">
        <w:rPr>
          <w:lang w:bidi="ru-RU"/>
        </w:rPr>
        <w:t>Верхнеуфтюгское</w:t>
      </w:r>
      <w:proofErr w:type="spellEnd"/>
      <w:r w:rsidR="0042278A" w:rsidRPr="00E940C6">
        <w:rPr>
          <w:lang w:bidi="ru-RU"/>
        </w:rPr>
        <w:t>» утвержденного Советом депутатов МО «</w:t>
      </w:r>
      <w:proofErr w:type="spellStart"/>
      <w:r w:rsidR="0042278A" w:rsidRPr="00E940C6">
        <w:rPr>
          <w:lang w:bidi="ru-RU"/>
        </w:rPr>
        <w:t>Верхнеуфтюгское</w:t>
      </w:r>
      <w:proofErr w:type="spellEnd"/>
      <w:r w:rsidR="0042278A" w:rsidRPr="00E940C6">
        <w:rPr>
          <w:lang w:bidi="ru-RU"/>
        </w:rPr>
        <w:t>» от 21.11 2008 № 8, в редакции от 14.11.2017 № 33, противоречит нормам ст. 6, ч. 2 ст. 9 и ст. 15 БК РФ</w:t>
      </w:r>
      <w:r w:rsidRPr="00E940C6">
        <w:rPr>
          <w:lang w:bidi="ru-RU"/>
        </w:rPr>
        <w:t>, поскольку на муниципальном уровне консолидированный бюджет и составление отчета об исполнении консолидированного бюджета Бюджетным кодексом предусматривается только на уровне муниципального района.</w:t>
      </w:r>
    </w:p>
    <w:p w14:paraId="0E75AAF1" w14:textId="77777777" w:rsidR="00BD665D" w:rsidRPr="00AF2A72" w:rsidRDefault="00BD665D" w:rsidP="00BD665D">
      <w:pPr>
        <w:pStyle w:val="a3"/>
        <w:numPr>
          <w:ilvl w:val="0"/>
          <w:numId w:val="35"/>
        </w:numPr>
        <w:ind w:left="0" w:firstLine="839"/>
        <w:jc w:val="both"/>
        <w:rPr>
          <w:lang w:bidi="ru-RU"/>
        </w:rPr>
      </w:pPr>
      <w:r w:rsidRPr="00AF2A72">
        <w:rPr>
          <w:lang w:bidi="ru-RU"/>
        </w:rPr>
        <w:t>Объем резервного фонда администрации МО «</w:t>
      </w:r>
      <w:proofErr w:type="spellStart"/>
      <w:r w:rsidRPr="00AF2A72">
        <w:rPr>
          <w:lang w:bidi="ru-RU"/>
        </w:rPr>
        <w:t>Верхнеуфтюгское</w:t>
      </w:r>
      <w:proofErr w:type="spellEnd"/>
      <w:r w:rsidRPr="00AF2A72">
        <w:rPr>
          <w:lang w:bidi="ru-RU"/>
        </w:rPr>
        <w:t>» на 2018 год для финансового обеспечения непредвиденных расходов п. 18 решения о бюджете утвержден в сумме 10,0 тыс.руб.</w:t>
      </w:r>
    </w:p>
    <w:p w14:paraId="532B9B1E" w14:textId="0DBAC437" w:rsidR="00BD665D" w:rsidRDefault="00BD665D" w:rsidP="00BD665D">
      <w:pPr>
        <w:ind w:firstLine="851"/>
        <w:jc w:val="both"/>
        <w:rPr>
          <w:lang w:bidi="ru-RU"/>
        </w:rPr>
      </w:pPr>
      <w:r w:rsidRPr="00AF2A72">
        <w:rPr>
          <w:lang w:bidi="ru-RU"/>
        </w:rPr>
        <w:t>При этом в ведомственной структуре расходов (приложение № 7 к решению о бюджете), в редакции решения от 20.12.2018 № 69, объем резервного фонда уменьшен в полном объеме или на 10,0 тыс.руб.</w:t>
      </w:r>
    </w:p>
    <w:p w14:paraId="6BA66173" w14:textId="776E48FD" w:rsidR="00281D38" w:rsidRDefault="00BD665D" w:rsidP="00BD665D">
      <w:pPr>
        <w:ind w:firstLine="851"/>
        <w:jc w:val="both"/>
        <w:rPr>
          <w:lang w:bidi="ru-RU"/>
        </w:rPr>
      </w:pPr>
      <w:r>
        <w:rPr>
          <w:lang w:bidi="ru-RU"/>
        </w:rPr>
        <w:t>Таким образом, п</w:t>
      </w:r>
      <w:r w:rsidR="00DA059D" w:rsidRPr="00BD665D">
        <w:rPr>
          <w:lang w:bidi="ru-RU"/>
        </w:rPr>
        <w:t>риложение № 7 к решению Совета депутатов от 21.12.2017 года № 39 «О бюджете муниципального образования «</w:t>
      </w:r>
      <w:proofErr w:type="spellStart"/>
      <w:r w:rsidR="00DA059D" w:rsidRPr="00BD665D">
        <w:rPr>
          <w:lang w:bidi="ru-RU"/>
        </w:rPr>
        <w:t>Верхнеуфтюгское</w:t>
      </w:r>
      <w:proofErr w:type="spellEnd"/>
      <w:r w:rsidR="00DA059D" w:rsidRPr="00BD665D">
        <w:rPr>
          <w:lang w:bidi="ru-RU"/>
        </w:rPr>
        <w:t xml:space="preserve">» на 2018 год», в редакции от 20.12.2018, противоречит п. 18 текстовой </w:t>
      </w:r>
      <w:r w:rsidR="00EB37C0">
        <w:rPr>
          <w:lang w:bidi="ru-RU"/>
        </w:rPr>
        <w:t>части</w:t>
      </w:r>
      <w:r w:rsidR="00DA059D" w:rsidRPr="00BD665D">
        <w:rPr>
          <w:lang w:bidi="ru-RU"/>
        </w:rPr>
        <w:t xml:space="preserve"> данного решения в редакции от 20.12.2019, на 10,0 тыс.руб.</w:t>
      </w:r>
    </w:p>
    <w:p w14:paraId="62F10BBB" w14:textId="51350987" w:rsidR="00826909" w:rsidRDefault="00826909" w:rsidP="00F93F10">
      <w:pPr>
        <w:pStyle w:val="a3"/>
        <w:numPr>
          <w:ilvl w:val="0"/>
          <w:numId w:val="35"/>
        </w:numPr>
        <w:ind w:left="0" w:firstLine="839"/>
        <w:jc w:val="both"/>
        <w:rPr>
          <w:lang w:bidi="ru-RU"/>
        </w:rPr>
      </w:pPr>
      <w:r>
        <w:rPr>
          <w:lang w:bidi="ru-RU"/>
        </w:rPr>
        <w:t>Р</w:t>
      </w:r>
      <w:r w:rsidRPr="00826909">
        <w:rPr>
          <w:lang w:bidi="ru-RU"/>
        </w:rPr>
        <w:t xml:space="preserve">асходы </w:t>
      </w:r>
      <w:r>
        <w:rPr>
          <w:lang w:bidi="ru-RU"/>
        </w:rPr>
        <w:t xml:space="preserve">в сумме 28,0 тыс.руб. </w:t>
      </w:r>
      <w:r w:rsidRPr="00826909">
        <w:rPr>
          <w:lang w:bidi="ru-RU"/>
        </w:rPr>
        <w:t xml:space="preserve">отражены по подразделу </w:t>
      </w:r>
      <w:r w:rsidR="00F93F10">
        <w:rPr>
          <w:lang w:bidi="ru-RU"/>
        </w:rPr>
        <w:t>«</w:t>
      </w:r>
      <w:r w:rsidR="00F93F10" w:rsidRPr="00F93F10">
        <w:rPr>
          <w:lang w:bidi="ru-RU"/>
        </w:rPr>
        <w:t xml:space="preserve">Функционирование Правительства Российской Федерации, высших </w:t>
      </w:r>
      <w:r w:rsidR="00F93F10" w:rsidRPr="00F93F10">
        <w:rPr>
          <w:lang w:bidi="ru-RU"/>
        </w:rPr>
        <w:lastRenderedPageBreak/>
        <w:t>исполнительных органов государственной власти субъектов Российской Федерации, местных администраций</w:t>
      </w:r>
      <w:r w:rsidR="00F93F10">
        <w:rPr>
          <w:lang w:bidi="ru-RU"/>
        </w:rPr>
        <w:t>»</w:t>
      </w:r>
      <w:r>
        <w:rPr>
          <w:lang w:bidi="ru-RU"/>
        </w:rPr>
        <w:t xml:space="preserve"> и направлены при этом </w:t>
      </w:r>
      <w:r w:rsidRPr="00826909">
        <w:rPr>
          <w:lang w:bidi="ru-RU"/>
        </w:rPr>
        <w:t>на выполнение переданных полномочий по вопросам создания условий для предоставления транспортных услуг населению и организация транспортного обслуживания населения в границах поселения, за счет межбюджетных трансфертов</w:t>
      </w:r>
      <w:r w:rsidR="001A0A31">
        <w:rPr>
          <w:lang w:bidi="ru-RU"/>
        </w:rPr>
        <w:t xml:space="preserve"> из бюджета муниципального района.</w:t>
      </w:r>
      <w:r w:rsidRPr="00826909">
        <w:rPr>
          <w:lang w:bidi="ru-RU"/>
        </w:rPr>
        <w:t xml:space="preserve"> </w:t>
      </w:r>
      <w:r w:rsidR="001A0A31">
        <w:rPr>
          <w:lang w:bidi="ru-RU"/>
        </w:rPr>
        <w:t>Вследствие чего</w:t>
      </w:r>
      <w:r w:rsidRPr="00826909">
        <w:rPr>
          <w:lang w:bidi="ru-RU"/>
        </w:rPr>
        <w:t xml:space="preserve"> имеет место нарушени</w:t>
      </w:r>
      <w:r w:rsidR="00101D10">
        <w:rPr>
          <w:lang w:bidi="ru-RU"/>
        </w:rPr>
        <w:t>е</w:t>
      </w:r>
      <w:r w:rsidRPr="00826909">
        <w:rPr>
          <w:lang w:bidi="ru-RU"/>
        </w:rPr>
        <w:t xml:space="preserve"> раздела 3.2 «Правила отнесения расходов всех бюджетов бюджетной системы Российской Федерации на соответствующие разделы и подразделы классификации расходов» </w:t>
      </w:r>
      <w:r w:rsidR="00CE2BCE">
        <w:rPr>
          <w:lang w:bidi="ru-RU"/>
        </w:rPr>
        <w:t xml:space="preserve">Приказа </w:t>
      </w:r>
      <w:r w:rsidRPr="00826909">
        <w:rPr>
          <w:lang w:bidi="ru-RU"/>
        </w:rPr>
        <w:t>№ </w:t>
      </w:r>
      <w:proofErr w:type="spellStart"/>
      <w:r w:rsidRPr="00826909">
        <w:rPr>
          <w:lang w:bidi="ru-RU"/>
        </w:rPr>
        <w:t>65н</w:t>
      </w:r>
      <w:proofErr w:type="spellEnd"/>
      <w:r w:rsidRPr="00826909">
        <w:rPr>
          <w:lang w:bidi="ru-RU"/>
        </w:rPr>
        <w:t>.</w:t>
      </w:r>
    </w:p>
    <w:p w14:paraId="054B4265" w14:textId="5B9F7EBF" w:rsidR="0090309B" w:rsidRPr="0090309B" w:rsidRDefault="0090309B" w:rsidP="00F93F10">
      <w:pPr>
        <w:pStyle w:val="a3"/>
        <w:numPr>
          <w:ilvl w:val="0"/>
          <w:numId w:val="35"/>
        </w:numPr>
        <w:ind w:left="0" w:firstLine="839"/>
        <w:jc w:val="both"/>
        <w:rPr>
          <w:lang w:bidi="ru-RU"/>
        </w:rPr>
      </w:pPr>
      <w:r w:rsidRPr="0090309B">
        <w:rPr>
          <w:lang w:bidi="ru-RU"/>
        </w:rPr>
        <w:t>В нарушение п. 159 Инструкции № </w:t>
      </w:r>
      <w:proofErr w:type="spellStart"/>
      <w:r w:rsidRPr="0090309B">
        <w:rPr>
          <w:lang w:bidi="ru-RU"/>
        </w:rPr>
        <w:t>191н</w:t>
      </w:r>
      <w:proofErr w:type="spellEnd"/>
      <w:r w:rsidRPr="0090309B">
        <w:rPr>
          <w:lang w:bidi="ru-RU"/>
        </w:rPr>
        <w:t xml:space="preserve"> в таблице № 7 к ф. 0503160 «Сведения о результатах внешнего государственного (муниципального) финансового контроля» отражена проведенная проверка организацией, не являющейся органом внешнего финансового контроля</w:t>
      </w:r>
      <w:r>
        <w:rPr>
          <w:lang w:bidi="ru-RU"/>
        </w:rPr>
        <w:t xml:space="preserve"> (</w:t>
      </w:r>
      <w:r w:rsidRPr="0090309B">
        <w:rPr>
          <w:lang w:bidi="ru-RU"/>
        </w:rPr>
        <w:t>финансов</w:t>
      </w:r>
      <w:r>
        <w:rPr>
          <w:lang w:bidi="ru-RU"/>
        </w:rPr>
        <w:t>ое</w:t>
      </w:r>
      <w:r w:rsidRPr="0090309B">
        <w:rPr>
          <w:lang w:bidi="ru-RU"/>
        </w:rPr>
        <w:t xml:space="preserve"> управление администрации МО «Красноборский муниципальный район»</w:t>
      </w:r>
      <w:r w:rsidR="007C7FC4">
        <w:rPr>
          <w:lang w:bidi="ru-RU"/>
        </w:rPr>
        <w:t>)</w:t>
      </w:r>
      <w:r>
        <w:rPr>
          <w:lang w:bidi="ru-RU"/>
        </w:rPr>
        <w:t>.</w:t>
      </w:r>
    </w:p>
    <w:p w14:paraId="623CAB3B" w14:textId="77777777" w:rsidR="00C937F3" w:rsidRPr="00507504" w:rsidRDefault="00C937F3" w:rsidP="00874F75">
      <w:pPr>
        <w:ind w:firstLine="0"/>
        <w:jc w:val="both"/>
        <w:rPr>
          <w:rFonts w:eastAsia="Times New Roman"/>
          <w:highlight w:val="cyan"/>
          <w:lang w:eastAsia="ru-RU"/>
        </w:rPr>
      </w:pPr>
    </w:p>
    <w:p w14:paraId="2951B983" w14:textId="6B18E60C" w:rsidR="002513DA" w:rsidRPr="00087A5F" w:rsidRDefault="00087A5F" w:rsidP="00352A24">
      <w:pPr>
        <w:widowControl w:val="0"/>
        <w:ind w:firstLine="851"/>
        <w:jc w:val="both"/>
        <w:rPr>
          <w:rFonts w:eastAsia="Calibri"/>
          <w:i/>
          <w:u w:val="single"/>
        </w:rPr>
      </w:pPr>
      <w:r w:rsidRPr="00087A5F">
        <w:rPr>
          <w:rFonts w:eastAsia="Calibri"/>
          <w:i/>
          <w:u w:val="single"/>
        </w:rPr>
        <w:t>7. Меры, принятые по результатам контрольного мероприятия:</w:t>
      </w:r>
    </w:p>
    <w:p w14:paraId="729915C1" w14:textId="75EEEAEC" w:rsidR="00126107" w:rsidRPr="009B1D79" w:rsidRDefault="00126107" w:rsidP="00B7365D">
      <w:pPr>
        <w:widowControl w:val="0"/>
        <w:ind w:firstLine="851"/>
        <w:jc w:val="both"/>
        <w:rPr>
          <w:rFonts w:eastAsia="Calibri"/>
        </w:rPr>
      </w:pPr>
      <w:r w:rsidRPr="009B1D79">
        <w:rPr>
          <w:rFonts w:eastAsia="Calibri"/>
        </w:rPr>
        <w:t xml:space="preserve">В целях устранения выявленных контрольно-счетной палатой Архангельской области нарушений на основании </w:t>
      </w:r>
      <w:r w:rsidR="00B86230" w:rsidRPr="009B1D79">
        <w:rPr>
          <w:rFonts w:eastAsia="Calibri"/>
        </w:rPr>
        <w:t xml:space="preserve">п. 2 статьи 268.1 и статьи 270.2 Бюджетного кодекса РФ, </w:t>
      </w:r>
      <w:r w:rsidRPr="009B1D79">
        <w:rPr>
          <w:rFonts w:eastAsia="Calibri"/>
        </w:rPr>
        <w:t>статьи 16 Федерального закона от 07.02.2011 №</w:t>
      </w:r>
      <w:r w:rsidR="000C4418" w:rsidRPr="009B1D79">
        <w:rPr>
          <w:rFonts w:eastAsia="Calibri"/>
        </w:rPr>
        <w:t xml:space="preserve"> </w:t>
      </w:r>
      <w:r w:rsidRPr="009B1D79">
        <w:rPr>
          <w:rFonts w:eastAsia="Calibri"/>
        </w:rPr>
        <w:t>6-ФЗ «Об общих принципах организации и деятельности контрольно-счетных органов субъектов Российской Федерации и муниципальных образований», статьи 18 областного закона от 30.05.2011 №</w:t>
      </w:r>
      <w:r w:rsidR="00B86230" w:rsidRPr="009B1D79">
        <w:rPr>
          <w:rFonts w:eastAsia="Calibri"/>
        </w:rPr>
        <w:t xml:space="preserve"> </w:t>
      </w:r>
      <w:r w:rsidRPr="009B1D79">
        <w:rPr>
          <w:rFonts w:eastAsia="Calibri"/>
        </w:rPr>
        <w:t>288-22-03 «О контрольно-счетной палате Архангельской области»</w:t>
      </w:r>
      <w:r w:rsidR="00B86230" w:rsidRPr="009B1D79">
        <w:rPr>
          <w:rFonts w:eastAsia="Calibri"/>
        </w:rPr>
        <w:t xml:space="preserve">, а также в целях обеспечения принятия мер по устранению </w:t>
      </w:r>
      <w:r w:rsidR="00FB6DDD">
        <w:rPr>
          <w:rFonts w:eastAsia="Calibri"/>
        </w:rPr>
        <w:t xml:space="preserve">и предотвращению </w:t>
      </w:r>
      <w:r w:rsidR="00B86230" w:rsidRPr="009B1D79">
        <w:rPr>
          <w:rFonts w:eastAsia="Calibri"/>
        </w:rPr>
        <w:t xml:space="preserve">выявленных нарушений законодательства и иных нормативных правовых актов Российской Федерации и </w:t>
      </w:r>
      <w:r w:rsidR="00B7365D" w:rsidRPr="009B1D79">
        <w:rPr>
          <w:rFonts w:eastAsia="Calibri"/>
        </w:rPr>
        <w:t>муниципальных образований</w:t>
      </w:r>
      <w:r w:rsidRPr="009B1D79">
        <w:rPr>
          <w:rFonts w:eastAsia="Calibri"/>
        </w:rPr>
        <w:t>:</w:t>
      </w:r>
    </w:p>
    <w:p w14:paraId="75E48A51" w14:textId="6B77961A" w:rsidR="00126107" w:rsidRPr="009E57E7" w:rsidRDefault="00BE749F" w:rsidP="00A709E4">
      <w:pPr>
        <w:widowControl w:val="0"/>
        <w:ind w:firstLine="851"/>
        <w:jc w:val="both"/>
        <w:rPr>
          <w:rFonts w:eastAsia="Calibri"/>
        </w:rPr>
      </w:pPr>
      <w:r>
        <w:rPr>
          <w:rFonts w:eastAsia="Calibri"/>
        </w:rPr>
        <w:t>В</w:t>
      </w:r>
      <w:r w:rsidR="00126107" w:rsidRPr="009E57E7">
        <w:rPr>
          <w:rFonts w:eastAsia="Calibri"/>
        </w:rPr>
        <w:t xml:space="preserve"> адрес </w:t>
      </w:r>
      <w:r w:rsidR="009613CD" w:rsidRPr="009E57E7">
        <w:rPr>
          <w:rFonts w:eastAsia="Calibri"/>
        </w:rPr>
        <w:t>глав муниципальных образований «</w:t>
      </w:r>
      <w:r w:rsidR="00FB6DDD" w:rsidRPr="009E57E7">
        <w:rPr>
          <w:rFonts w:eastAsia="Calibri"/>
        </w:rPr>
        <w:t>Белослудское</w:t>
      </w:r>
      <w:r w:rsidR="009613CD" w:rsidRPr="009E57E7">
        <w:rPr>
          <w:rFonts w:eastAsia="Calibri"/>
        </w:rPr>
        <w:t xml:space="preserve">», </w:t>
      </w:r>
      <w:r w:rsidR="00CA227C" w:rsidRPr="009E57E7">
        <w:rPr>
          <w:rFonts w:eastAsia="Calibri"/>
        </w:rPr>
        <w:t>«</w:t>
      </w:r>
      <w:r w:rsidR="00FB6DDD" w:rsidRPr="009E57E7">
        <w:rPr>
          <w:rFonts w:eastAsia="Calibri"/>
        </w:rPr>
        <w:t>Куликовское</w:t>
      </w:r>
      <w:r w:rsidR="009613CD" w:rsidRPr="009E57E7">
        <w:rPr>
          <w:rFonts w:eastAsia="Calibri"/>
        </w:rPr>
        <w:t>»</w:t>
      </w:r>
      <w:r w:rsidR="00FB6DDD" w:rsidRPr="009E57E7">
        <w:rPr>
          <w:rFonts w:eastAsia="Calibri"/>
        </w:rPr>
        <w:t>, «</w:t>
      </w:r>
      <w:proofErr w:type="spellStart"/>
      <w:r w:rsidR="00FB6DDD" w:rsidRPr="009E57E7">
        <w:rPr>
          <w:rFonts w:eastAsia="Calibri"/>
        </w:rPr>
        <w:t>Верхнеуфтюгское</w:t>
      </w:r>
      <w:proofErr w:type="spellEnd"/>
      <w:r w:rsidR="00FB6DDD" w:rsidRPr="009E57E7">
        <w:rPr>
          <w:rFonts w:eastAsia="Calibri"/>
        </w:rPr>
        <w:t>»</w:t>
      </w:r>
      <w:r w:rsidR="009613CD" w:rsidRPr="009E57E7">
        <w:rPr>
          <w:rFonts w:eastAsia="Calibri"/>
        </w:rPr>
        <w:t xml:space="preserve"> и «</w:t>
      </w:r>
      <w:proofErr w:type="spellStart"/>
      <w:r w:rsidR="00FB6DDD" w:rsidRPr="009E57E7">
        <w:rPr>
          <w:rFonts w:eastAsia="Calibri"/>
        </w:rPr>
        <w:t>Пермогорское</w:t>
      </w:r>
      <w:proofErr w:type="spellEnd"/>
      <w:r w:rsidR="009613CD" w:rsidRPr="009E57E7">
        <w:rPr>
          <w:rFonts w:eastAsia="Calibri"/>
        </w:rPr>
        <w:t>»</w:t>
      </w:r>
      <w:r w:rsidR="00852883" w:rsidRPr="009E57E7">
        <w:rPr>
          <w:rFonts w:eastAsia="Calibri"/>
        </w:rPr>
        <w:t xml:space="preserve"> </w:t>
      </w:r>
      <w:r>
        <w:rPr>
          <w:rFonts w:eastAsia="Calibri"/>
        </w:rPr>
        <w:t xml:space="preserve">направлены </w:t>
      </w:r>
      <w:bookmarkStart w:id="0" w:name="_GoBack"/>
      <w:bookmarkEnd w:id="0"/>
      <w:r w:rsidR="00126107" w:rsidRPr="009E57E7">
        <w:rPr>
          <w:rFonts w:eastAsia="Calibri"/>
        </w:rPr>
        <w:t>представлени</w:t>
      </w:r>
      <w:r w:rsidR="00FD6A56" w:rsidRPr="009E57E7">
        <w:rPr>
          <w:rFonts w:eastAsia="Calibri"/>
        </w:rPr>
        <w:t>я</w:t>
      </w:r>
      <w:r w:rsidR="00126107" w:rsidRPr="009E57E7">
        <w:rPr>
          <w:rFonts w:eastAsia="Calibri"/>
        </w:rPr>
        <w:t xml:space="preserve"> с требованием рассмотреть информацию о выявленных нарушениях, принять меры по их устранению, а также по устранению причин и условий выявленных нарушений.</w:t>
      </w:r>
    </w:p>
    <w:sectPr w:rsidR="00126107" w:rsidRPr="009E57E7" w:rsidSect="00B0641C">
      <w:footerReference w:type="default" r:id="rId7"/>
      <w:pgSz w:w="11906" w:h="16838" w:code="9"/>
      <w:pgMar w:top="1134" w:right="851" w:bottom="1134" w:left="1701"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9398C" w14:textId="77777777" w:rsidR="000A3EB9" w:rsidRDefault="000A3EB9" w:rsidP="00B0641C">
      <w:r>
        <w:separator/>
      </w:r>
    </w:p>
  </w:endnote>
  <w:endnote w:type="continuationSeparator" w:id="0">
    <w:p w14:paraId="77CB9AA0" w14:textId="77777777" w:rsidR="000A3EB9" w:rsidRDefault="000A3EB9" w:rsidP="00B06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0979651"/>
      <w:docPartObj>
        <w:docPartGallery w:val="Page Numbers (Bottom of Page)"/>
        <w:docPartUnique/>
      </w:docPartObj>
    </w:sdtPr>
    <w:sdtEndPr>
      <w:rPr>
        <w:sz w:val="20"/>
        <w:szCs w:val="20"/>
      </w:rPr>
    </w:sdtEndPr>
    <w:sdtContent>
      <w:p w14:paraId="49618D09" w14:textId="77777777" w:rsidR="00AF18A3" w:rsidRPr="00B0641C" w:rsidRDefault="00AF18A3">
        <w:pPr>
          <w:pStyle w:val="ac"/>
          <w:jc w:val="right"/>
          <w:rPr>
            <w:sz w:val="20"/>
            <w:szCs w:val="20"/>
          </w:rPr>
        </w:pPr>
        <w:r w:rsidRPr="00B0641C">
          <w:rPr>
            <w:sz w:val="20"/>
            <w:szCs w:val="20"/>
          </w:rPr>
          <w:fldChar w:fldCharType="begin"/>
        </w:r>
        <w:r w:rsidRPr="00B0641C">
          <w:rPr>
            <w:sz w:val="20"/>
            <w:szCs w:val="20"/>
          </w:rPr>
          <w:instrText>PAGE   \* MERGEFORMAT</w:instrText>
        </w:r>
        <w:r w:rsidRPr="00B0641C">
          <w:rPr>
            <w:sz w:val="20"/>
            <w:szCs w:val="20"/>
          </w:rPr>
          <w:fldChar w:fldCharType="separate"/>
        </w:r>
        <w:r w:rsidR="00BE749F">
          <w:rPr>
            <w:noProof/>
            <w:sz w:val="20"/>
            <w:szCs w:val="20"/>
          </w:rPr>
          <w:t>8</w:t>
        </w:r>
        <w:r w:rsidRPr="00B0641C">
          <w:rPr>
            <w:sz w:val="20"/>
            <w:szCs w:val="20"/>
          </w:rPr>
          <w:fldChar w:fldCharType="end"/>
        </w:r>
      </w:p>
    </w:sdtContent>
  </w:sdt>
  <w:p w14:paraId="3E6C6298" w14:textId="77777777" w:rsidR="00AF18A3" w:rsidRDefault="00AF18A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13D3D3" w14:textId="77777777" w:rsidR="000A3EB9" w:rsidRDefault="000A3EB9" w:rsidP="00B0641C">
      <w:r>
        <w:separator/>
      </w:r>
    </w:p>
  </w:footnote>
  <w:footnote w:type="continuationSeparator" w:id="0">
    <w:p w14:paraId="721D7514" w14:textId="77777777" w:rsidR="000A3EB9" w:rsidRDefault="000A3EB9" w:rsidP="00B064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03C6F"/>
    <w:multiLevelType w:val="hybridMultilevel"/>
    <w:tmpl w:val="6610F45C"/>
    <w:lvl w:ilvl="0" w:tplc="C6C278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5D563BF"/>
    <w:multiLevelType w:val="hybridMultilevel"/>
    <w:tmpl w:val="E0FA7D24"/>
    <w:lvl w:ilvl="0" w:tplc="C6C278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6622CC"/>
    <w:multiLevelType w:val="hybridMultilevel"/>
    <w:tmpl w:val="B13AAE46"/>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0F527F58"/>
    <w:multiLevelType w:val="hybridMultilevel"/>
    <w:tmpl w:val="68D2D2D8"/>
    <w:lvl w:ilvl="0" w:tplc="B964A8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27128E5"/>
    <w:multiLevelType w:val="hybridMultilevel"/>
    <w:tmpl w:val="418CE200"/>
    <w:lvl w:ilvl="0" w:tplc="C6C278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3142CF8"/>
    <w:multiLevelType w:val="hybridMultilevel"/>
    <w:tmpl w:val="95B6F9C4"/>
    <w:lvl w:ilvl="0" w:tplc="7A349B76">
      <w:start w:val="1"/>
      <w:numFmt w:val="decimal"/>
      <w:lvlText w:val="%1."/>
      <w:lvlJc w:val="left"/>
      <w:pPr>
        <w:ind w:left="1379" w:hanging="528"/>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15A93400"/>
    <w:multiLevelType w:val="hybridMultilevel"/>
    <w:tmpl w:val="0B80AB92"/>
    <w:lvl w:ilvl="0" w:tplc="41888E4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D2F5805"/>
    <w:multiLevelType w:val="hybridMultilevel"/>
    <w:tmpl w:val="B13AAE46"/>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20E6443A"/>
    <w:multiLevelType w:val="hybridMultilevel"/>
    <w:tmpl w:val="0E3ECF80"/>
    <w:lvl w:ilvl="0" w:tplc="B964A8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6BF208A"/>
    <w:multiLevelType w:val="hybridMultilevel"/>
    <w:tmpl w:val="B13AAE46"/>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15:restartNumberingAfterBreak="0">
    <w:nsid w:val="29DF1965"/>
    <w:multiLevelType w:val="hybridMultilevel"/>
    <w:tmpl w:val="B13AAE46"/>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15:restartNumberingAfterBreak="0">
    <w:nsid w:val="2ACF7225"/>
    <w:multiLevelType w:val="hybridMultilevel"/>
    <w:tmpl w:val="88580E56"/>
    <w:lvl w:ilvl="0" w:tplc="C6C2785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2C7551D4"/>
    <w:multiLevelType w:val="hybridMultilevel"/>
    <w:tmpl w:val="ECB43DA0"/>
    <w:lvl w:ilvl="0" w:tplc="C6C278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D735A95"/>
    <w:multiLevelType w:val="hybridMultilevel"/>
    <w:tmpl w:val="827680F0"/>
    <w:lvl w:ilvl="0" w:tplc="C6C2785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2DFE2853"/>
    <w:multiLevelType w:val="hybridMultilevel"/>
    <w:tmpl w:val="7116E814"/>
    <w:lvl w:ilvl="0" w:tplc="C6C2785A">
      <w:start w:val="1"/>
      <w:numFmt w:val="bullet"/>
      <w:lvlText w:val=""/>
      <w:lvlJc w:val="left"/>
      <w:pPr>
        <w:ind w:left="1571" w:hanging="360"/>
      </w:pPr>
      <w:rPr>
        <w:rFonts w:ascii="Symbol" w:hAnsi="Symbol"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15:restartNumberingAfterBreak="0">
    <w:nsid w:val="37783231"/>
    <w:multiLevelType w:val="hybridMultilevel"/>
    <w:tmpl w:val="B13AAE46"/>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15:restartNumberingAfterBreak="0">
    <w:nsid w:val="38695943"/>
    <w:multiLevelType w:val="hybridMultilevel"/>
    <w:tmpl w:val="4F5012DE"/>
    <w:lvl w:ilvl="0" w:tplc="C6C2785A">
      <w:start w:val="1"/>
      <w:numFmt w:val="bullet"/>
      <w:lvlText w:val=""/>
      <w:lvlJc w:val="left"/>
      <w:pPr>
        <w:ind w:left="1571" w:hanging="360"/>
      </w:pPr>
      <w:rPr>
        <w:rFonts w:ascii="Symbol" w:hAnsi="Symbol" w:hint="default"/>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15:restartNumberingAfterBreak="0">
    <w:nsid w:val="38780EB7"/>
    <w:multiLevelType w:val="hybridMultilevel"/>
    <w:tmpl w:val="876EEAF6"/>
    <w:lvl w:ilvl="0" w:tplc="C6C2785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3C721623"/>
    <w:multiLevelType w:val="hybridMultilevel"/>
    <w:tmpl w:val="C5388C02"/>
    <w:lvl w:ilvl="0" w:tplc="C6C2785A">
      <w:start w:val="1"/>
      <w:numFmt w:val="bullet"/>
      <w:lvlText w:val=""/>
      <w:lvlJc w:val="left"/>
      <w:pPr>
        <w:ind w:left="1571" w:hanging="360"/>
      </w:pPr>
      <w:rPr>
        <w:rFonts w:ascii="Symbol" w:hAnsi="Symbol" w:hint="default"/>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15:restartNumberingAfterBreak="0">
    <w:nsid w:val="43A85572"/>
    <w:multiLevelType w:val="hybridMultilevel"/>
    <w:tmpl w:val="83E45980"/>
    <w:lvl w:ilvl="0" w:tplc="C07CF60A">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ED76655"/>
    <w:multiLevelType w:val="hybridMultilevel"/>
    <w:tmpl w:val="5D88C15A"/>
    <w:lvl w:ilvl="0" w:tplc="B964A8D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56180F5D"/>
    <w:multiLevelType w:val="hybridMultilevel"/>
    <w:tmpl w:val="265E4B1A"/>
    <w:lvl w:ilvl="0" w:tplc="B964A8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6FF2C78"/>
    <w:multiLevelType w:val="hybridMultilevel"/>
    <w:tmpl w:val="7040C3C6"/>
    <w:lvl w:ilvl="0" w:tplc="C6C2785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B20343A"/>
    <w:multiLevelType w:val="multilevel"/>
    <w:tmpl w:val="8E1402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D4D288D"/>
    <w:multiLevelType w:val="hybridMultilevel"/>
    <w:tmpl w:val="C17A213C"/>
    <w:lvl w:ilvl="0" w:tplc="602010D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15:restartNumberingAfterBreak="0">
    <w:nsid w:val="5EE24DCA"/>
    <w:multiLevelType w:val="hybridMultilevel"/>
    <w:tmpl w:val="FC4A6CE4"/>
    <w:lvl w:ilvl="0" w:tplc="C6C278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30F0B2F"/>
    <w:multiLevelType w:val="hybridMultilevel"/>
    <w:tmpl w:val="55B459EE"/>
    <w:lvl w:ilvl="0" w:tplc="602010D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15:restartNumberingAfterBreak="0">
    <w:nsid w:val="64B65C56"/>
    <w:multiLevelType w:val="hybridMultilevel"/>
    <w:tmpl w:val="4F607E74"/>
    <w:lvl w:ilvl="0" w:tplc="3C6C4B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66A50217"/>
    <w:multiLevelType w:val="hybridMultilevel"/>
    <w:tmpl w:val="5E7E642E"/>
    <w:lvl w:ilvl="0" w:tplc="B80054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83C0A7D"/>
    <w:multiLevelType w:val="hybridMultilevel"/>
    <w:tmpl w:val="11E84E90"/>
    <w:lvl w:ilvl="0" w:tplc="C6C278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903610F"/>
    <w:multiLevelType w:val="hybridMultilevel"/>
    <w:tmpl w:val="B13AAE46"/>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1" w15:restartNumberingAfterBreak="0">
    <w:nsid w:val="7C2D1FAC"/>
    <w:multiLevelType w:val="hybridMultilevel"/>
    <w:tmpl w:val="A6FEE8EC"/>
    <w:lvl w:ilvl="0" w:tplc="C6C2785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15:restartNumberingAfterBreak="0">
    <w:nsid w:val="7C5A5A5D"/>
    <w:multiLevelType w:val="hybridMultilevel"/>
    <w:tmpl w:val="B13AAE46"/>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3" w15:restartNumberingAfterBreak="0">
    <w:nsid w:val="7C742EA2"/>
    <w:multiLevelType w:val="hybridMultilevel"/>
    <w:tmpl w:val="86C6E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E9A2502"/>
    <w:multiLevelType w:val="hybridMultilevel"/>
    <w:tmpl w:val="D60E737E"/>
    <w:lvl w:ilvl="0" w:tplc="602010D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15:restartNumberingAfterBreak="0">
    <w:nsid w:val="7FF23A62"/>
    <w:multiLevelType w:val="hybridMultilevel"/>
    <w:tmpl w:val="DD905656"/>
    <w:lvl w:ilvl="0" w:tplc="C6C278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4"/>
  </w:num>
  <w:num w:numId="2">
    <w:abstractNumId w:val="27"/>
  </w:num>
  <w:num w:numId="3">
    <w:abstractNumId w:val="12"/>
  </w:num>
  <w:num w:numId="4">
    <w:abstractNumId w:val="33"/>
  </w:num>
  <w:num w:numId="5">
    <w:abstractNumId w:val="6"/>
  </w:num>
  <w:num w:numId="6">
    <w:abstractNumId w:val="17"/>
  </w:num>
  <w:num w:numId="7">
    <w:abstractNumId w:val="19"/>
  </w:num>
  <w:num w:numId="8">
    <w:abstractNumId w:val="23"/>
  </w:num>
  <w:num w:numId="9">
    <w:abstractNumId w:val="1"/>
  </w:num>
  <w:num w:numId="10">
    <w:abstractNumId w:val="15"/>
  </w:num>
  <w:num w:numId="11">
    <w:abstractNumId w:val="5"/>
  </w:num>
  <w:num w:numId="12">
    <w:abstractNumId w:val="26"/>
  </w:num>
  <w:num w:numId="13">
    <w:abstractNumId w:val="14"/>
  </w:num>
  <w:num w:numId="14">
    <w:abstractNumId w:val="24"/>
  </w:num>
  <w:num w:numId="15">
    <w:abstractNumId w:val="13"/>
  </w:num>
  <w:num w:numId="16">
    <w:abstractNumId w:val="4"/>
  </w:num>
  <w:num w:numId="17">
    <w:abstractNumId w:val="9"/>
  </w:num>
  <w:num w:numId="18">
    <w:abstractNumId w:val="31"/>
  </w:num>
  <w:num w:numId="19">
    <w:abstractNumId w:val="10"/>
  </w:num>
  <w:num w:numId="20">
    <w:abstractNumId w:val="16"/>
  </w:num>
  <w:num w:numId="21">
    <w:abstractNumId w:val="29"/>
  </w:num>
  <w:num w:numId="22">
    <w:abstractNumId w:val="22"/>
  </w:num>
  <w:num w:numId="23">
    <w:abstractNumId w:val="35"/>
  </w:num>
  <w:num w:numId="24">
    <w:abstractNumId w:val="11"/>
  </w:num>
  <w:num w:numId="25">
    <w:abstractNumId w:val="7"/>
  </w:num>
  <w:num w:numId="26">
    <w:abstractNumId w:val="25"/>
  </w:num>
  <w:num w:numId="27">
    <w:abstractNumId w:val="21"/>
  </w:num>
  <w:num w:numId="28">
    <w:abstractNumId w:val="28"/>
  </w:num>
  <w:num w:numId="29">
    <w:abstractNumId w:val="3"/>
  </w:num>
  <w:num w:numId="30">
    <w:abstractNumId w:val="32"/>
  </w:num>
  <w:num w:numId="31">
    <w:abstractNumId w:val="8"/>
  </w:num>
  <w:num w:numId="32">
    <w:abstractNumId w:val="0"/>
  </w:num>
  <w:num w:numId="33">
    <w:abstractNumId w:val="18"/>
  </w:num>
  <w:num w:numId="34">
    <w:abstractNumId w:val="20"/>
  </w:num>
  <w:num w:numId="35">
    <w:abstractNumId w:val="2"/>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2CB"/>
    <w:rsid w:val="00000905"/>
    <w:rsid w:val="0000374C"/>
    <w:rsid w:val="00006E50"/>
    <w:rsid w:val="00007296"/>
    <w:rsid w:val="00010B0B"/>
    <w:rsid w:val="0001100E"/>
    <w:rsid w:val="00015AA6"/>
    <w:rsid w:val="00015C7B"/>
    <w:rsid w:val="00016ED0"/>
    <w:rsid w:val="000259C6"/>
    <w:rsid w:val="0003202C"/>
    <w:rsid w:val="000404DF"/>
    <w:rsid w:val="000413F2"/>
    <w:rsid w:val="000452B8"/>
    <w:rsid w:val="00046CCD"/>
    <w:rsid w:val="00050BFA"/>
    <w:rsid w:val="00052D52"/>
    <w:rsid w:val="000553DC"/>
    <w:rsid w:val="00057F46"/>
    <w:rsid w:val="00061416"/>
    <w:rsid w:val="00063508"/>
    <w:rsid w:val="00063868"/>
    <w:rsid w:val="00064FDD"/>
    <w:rsid w:val="00067853"/>
    <w:rsid w:val="00067F2A"/>
    <w:rsid w:val="00071E46"/>
    <w:rsid w:val="00072762"/>
    <w:rsid w:val="00072997"/>
    <w:rsid w:val="00072B32"/>
    <w:rsid w:val="0007543A"/>
    <w:rsid w:val="00082962"/>
    <w:rsid w:val="00084C16"/>
    <w:rsid w:val="0008580C"/>
    <w:rsid w:val="00085A98"/>
    <w:rsid w:val="00086DBB"/>
    <w:rsid w:val="00086FA8"/>
    <w:rsid w:val="00087A5F"/>
    <w:rsid w:val="00090409"/>
    <w:rsid w:val="000917BB"/>
    <w:rsid w:val="00092061"/>
    <w:rsid w:val="000934FD"/>
    <w:rsid w:val="000935A3"/>
    <w:rsid w:val="00095EF3"/>
    <w:rsid w:val="00095F70"/>
    <w:rsid w:val="000975F8"/>
    <w:rsid w:val="000A1B3B"/>
    <w:rsid w:val="000A1FFD"/>
    <w:rsid w:val="000A35FA"/>
    <w:rsid w:val="000A3EB9"/>
    <w:rsid w:val="000A49C2"/>
    <w:rsid w:val="000A60E3"/>
    <w:rsid w:val="000B0118"/>
    <w:rsid w:val="000B2A23"/>
    <w:rsid w:val="000B3E90"/>
    <w:rsid w:val="000B46F6"/>
    <w:rsid w:val="000B587D"/>
    <w:rsid w:val="000B5C4E"/>
    <w:rsid w:val="000B710A"/>
    <w:rsid w:val="000C1E18"/>
    <w:rsid w:val="000C3769"/>
    <w:rsid w:val="000C4418"/>
    <w:rsid w:val="000C4E7D"/>
    <w:rsid w:val="000C7398"/>
    <w:rsid w:val="000D24C8"/>
    <w:rsid w:val="000D34C8"/>
    <w:rsid w:val="000D354C"/>
    <w:rsid w:val="000D4294"/>
    <w:rsid w:val="000D6143"/>
    <w:rsid w:val="000D6827"/>
    <w:rsid w:val="000E037D"/>
    <w:rsid w:val="000E39B6"/>
    <w:rsid w:val="000E6B29"/>
    <w:rsid w:val="000F0FB5"/>
    <w:rsid w:val="000F1307"/>
    <w:rsid w:val="000F3279"/>
    <w:rsid w:val="000F36A5"/>
    <w:rsid w:val="00101127"/>
    <w:rsid w:val="00101D10"/>
    <w:rsid w:val="00103270"/>
    <w:rsid w:val="001068D2"/>
    <w:rsid w:val="00112611"/>
    <w:rsid w:val="00115B30"/>
    <w:rsid w:val="001175CD"/>
    <w:rsid w:val="00120714"/>
    <w:rsid w:val="001239A9"/>
    <w:rsid w:val="00123E04"/>
    <w:rsid w:val="00124528"/>
    <w:rsid w:val="00125632"/>
    <w:rsid w:val="00126107"/>
    <w:rsid w:val="0013041A"/>
    <w:rsid w:val="0013064E"/>
    <w:rsid w:val="00133973"/>
    <w:rsid w:val="0013643F"/>
    <w:rsid w:val="00137C98"/>
    <w:rsid w:val="00137E0A"/>
    <w:rsid w:val="001442BF"/>
    <w:rsid w:val="00144F69"/>
    <w:rsid w:val="00146432"/>
    <w:rsid w:val="001471B2"/>
    <w:rsid w:val="00154172"/>
    <w:rsid w:val="001564FF"/>
    <w:rsid w:val="0015767B"/>
    <w:rsid w:val="00162105"/>
    <w:rsid w:val="00162609"/>
    <w:rsid w:val="00162C48"/>
    <w:rsid w:val="001630A6"/>
    <w:rsid w:val="0016355A"/>
    <w:rsid w:val="001647C3"/>
    <w:rsid w:val="00176675"/>
    <w:rsid w:val="00176773"/>
    <w:rsid w:val="00180B24"/>
    <w:rsid w:val="00181732"/>
    <w:rsid w:val="00182AEF"/>
    <w:rsid w:val="00183315"/>
    <w:rsid w:val="001859EC"/>
    <w:rsid w:val="001900BF"/>
    <w:rsid w:val="001900D4"/>
    <w:rsid w:val="00190A35"/>
    <w:rsid w:val="001911C5"/>
    <w:rsid w:val="00193DDC"/>
    <w:rsid w:val="00196DD3"/>
    <w:rsid w:val="001977F0"/>
    <w:rsid w:val="001A051A"/>
    <w:rsid w:val="001A0A31"/>
    <w:rsid w:val="001A136A"/>
    <w:rsid w:val="001A17EE"/>
    <w:rsid w:val="001A778C"/>
    <w:rsid w:val="001B1360"/>
    <w:rsid w:val="001B3F19"/>
    <w:rsid w:val="001B4EAF"/>
    <w:rsid w:val="001B7284"/>
    <w:rsid w:val="001C080E"/>
    <w:rsid w:val="001C7EDE"/>
    <w:rsid w:val="001D0A85"/>
    <w:rsid w:val="001D5D08"/>
    <w:rsid w:val="001D6C3B"/>
    <w:rsid w:val="001D6DB6"/>
    <w:rsid w:val="001E0408"/>
    <w:rsid w:val="001E42FB"/>
    <w:rsid w:val="001E5CB1"/>
    <w:rsid w:val="001F17CE"/>
    <w:rsid w:val="001F2405"/>
    <w:rsid w:val="001F3939"/>
    <w:rsid w:val="001F57C1"/>
    <w:rsid w:val="001F6875"/>
    <w:rsid w:val="001F7220"/>
    <w:rsid w:val="001F76B4"/>
    <w:rsid w:val="001F77E4"/>
    <w:rsid w:val="002000B1"/>
    <w:rsid w:val="00200E64"/>
    <w:rsid w:val="00201033"/>
    <w:rsid w:val="00204ED6"/>
    <w:rsid w:val="00205750"/>
    <w:rsid w:val="00211E6E"/>
    <w:rsid w:val="002134F6"/>
    <w:rsid w:val="0021394B"/>
    <w:rsid w:val="00215129"/>
    <w:rsid w:val="00215DF5"/>
    <w:rsid w:val="00216C54"/>
    <w:rsid w:val="0022026F"/>
    <w:rsid w:val="00221249"/>
    <w:rsid w:val="00221867"/>
    <w:rsid w:val="002220B2"/>
    <w:rsid w:val="00223D31"/>
    <w:rsid w:val="002246BD"/>
    <w:rsid w:val="0023163C"/>
    <w:rsid w:val="00231DD8"/>
    <w:rsid w:val="0023203A"/>
    <w:rsid w:val="0023359F"/>
    <w:rsid w:val="00234B85"/>
    <w:rsid w:val="00234FC5"/>
    <w:rsid w:val="00237A59"/>
    <w:rsid w:val="002413FA"/>
    <w:rsid w:val="00245DDC"/>
    <w:rsid w:val="002462AE"/>
    <w:rsid w:val="00246B0C"/>
    <w:rsid w:val="002513DA"/>
    <w:rsid w:val="00256001"/>
    <w:rsid w:val="00256659"/>
    <w:rsid w:val="002577D4"/>
    <w:rsid w:val="0026076B"/>
    <w:rsid w:val="00263823"/>
    <w:rsid w:val="00263C8E"/>
    <w:rsid w:val="0026466E"/>
    <w:rsid w:val="00264967"/>
    <w:rsid w:val="00266AFD"/>
    <w:rsid w:val="00273599"/>
    <w:rsid w:val="002757DC"/>
    <w:rsid w:val="002778F7"/>
    <w:rsid w:val="00281D38"/>
    <w:rsid w:val="00286E36"/>
    <w:rsid w:val="00292618"/>
    <w:rsid w:val="00294BC1"/>
    <w:rsid w:val="002968A3"/>
    <w:rsid w:val="002A1A5A"/>
    <w:rsid w:val="002A3DB0"/>
    <w:rsid w:val="002A7378"/>
    <w:rsid w:val="002A7415"/>
    <w:rsid w:val="002B4E04"/>
    <w:rsid w:val="002B6BC6"/>
    <w:rsid w:val="002B7CDD"/>
    <w:rsid w:val="002C05DB"/>
    <w:rsid w:val="002C1438"/>
    <w:rsid w:val="002C3412"/>
    <w:rsid w:val="002C56F7"/>
    <w:rsid w:val="002C7366"/>
    <w:rsid w:val="002D046E"/>
    <w:rsid w:val="002D28BF"/>
    <w:rsid w:val="002D323E"/>
    <w:rsid w:val="002D522B"/>
    <w:rsid w:val="002D5690"/>
    <w:rsid w:val="002D5B01"/>
    <w:rsid w:val="002D5E10"/>
    <w:rsid w:val="002E02BC"/>
    <w:rsid w:val="002E0647"/>
    <w:rsid w:val="002E1AB6"/>
    <w:rsid w:val="002E2B55"/>
    <w:rsid w:val="002E4E1A"/>
    <w:rsid w:val="002E58C6"/>
    <w:rsid w:val="002E6B75"/>
    <w:rsid w:val="002F2F12"/>
    <w:rsid w:val="002F57CA"/>
    <w:rsid w:val="00300972"/>
    <w:rsid w:val="00301041"/>
    <w:rsid w:val="00305ED0"/>
    <w:rsid w:val="0030622C"/>
    <w:rsid w:val="00307A7A"/>
    <w:rsid w:val="003102AE"/>
    <w:rsid w:val="00312134"/>
    <w:rsid w:val="00314AEC"/>
    <w:rsid w:val="00316997"/>
    <w:rsid w:val="00316C4D"/>
    <w:rsid w:val="00317D1C"/>
    <w:rsid w:val="00321A4D"/>
    <w:rsid w:val="00323F99"/>
    <w:rsid w:val="00324A30"/>
    <w:rsid w:val="00324B2A"/>
    <w:rsid w:val="00325B57"/>
    <w:rsid w:val="003262E2"/>
    <w:rsid w:val="003303D2"/>
    <w:rsid w:val="00330DA9"/>
    <w:rsid w:val="00333C7C"/>
    <w:rsid w:val="00337034"/>
    <w:rsid w:val="003404B8"/>
    <w:rsid w:val="00340F79"/>
    <w:rsid w:val="003428AB"/>
    <w:rsid w:val="0034343D"/>
    <w:rsid w:val="00344387"/>
    <w:rsid w:val="00344A8E"/>
    <w:rsid w:val="00346491"/>
    <w:rsid w:val="00351A0B"/>
    <w:rsid w:val="00352A24"/>
    <w:rsid w:val="00352CB9"/>
    <w:rsid w:val="00355719"/>
    <w:rsid w:val="003569F5"/>
    <w:rsid w:val="003622CB"/>
    <w:rsid w:val="00362690"/>
    <w:rsid w:val="003631B0"/>
    <w:rsid w:val="00364799"/>
    <w:rsid w:val="00364B2D"/>
    <w:rsid w:val="00365190"/>
    <w:rsid w:val="00373362"/>
    <w:rsid w:val="00374609"/>
    <w:rsid w:val="00377051"/>
    <w:rsid w:val="00377239"/>
    <w:rsid w:val="00380B92"/>
    <w:rsid w:val="00381727"/>
    <w:rsid w:val="00381F08"/>
    <w:rsid w:val="00383153"/>
    <w:rsid w:val="00384EB8"/>
    <w:rsid w:val="00392E9D"/>
    <w:rsid w:val="00394FD2"/>
    <w:rsid w:val="00396ABE"/>
    <w:rsid w:val="00397715"/>
    <w:rsid w:val="00397913"/>
    <w:rsid w:val="00397BAC"/>
    <w:rsid w:val="003A3564"/>
    <w:rsid w:val="003A46D2"/>
    <w:rsid w:val="003A4F3E"/>
    <w:rsid w:val="003B1013"/>
    <w:rsid w:val="003B2596"/>
    <w:rsid w:val="003B3FA9"/>
    <w:rsid w:val="003B466A"/>
    <w:rsid w:val="003C165D"/>
    <w:rsid w:val="003C37B3"/>
    <w:rsid w:val="003C6359"/>
    <w:rsid w:val="003C67B1"/>
    <w:rsid w:val="003D0F9C"/>
    <w:rsid w:val="003D22C8"/>
    <w:rsid w:val="003D5FF6"/>
    <w:rsid w:val="003E041D"/>
    <w:rsid w:val="003E0D9E"/>
    <w:rsid w:val="003F6428"/>
    <w:rsid w:val="003F7BFE"/>
    <w:rsid w:val="00400291"/>
    <w:rsid w:val="004034C9"/>
    <w:rsid w:val="0040365F"/>
    <w:rsid w:val="004078DC"/>
    <w:rsid w:val="00407B80"/>
    <w:rsid w:val="004116E8"/>
    <w:rsid w:val="0041444D"/>
    <w:rsid w:val="00421FBF"/>
    <w:rsid w:val="0042243C"/>
    <w:rsid w:val="0042278A"/>
    <w:rsid w:val="00423C45"/>
    <w:rsid w:val="00425FEE"/>
    <w:rsid w:val="00430115"/>
    <w:rsid w:val="004312D3"/>
    <w:rsid w:val="004312ED"/>
    <w:rsid w:val="00431783"/>
    <w:rsid w:val="004317DD"/>
    <w:rsid w:val="004322AB"/>
    <w:rsid w:val="004347F8"/>
    <w:rsid w:val="0043720A"/>
    <w:rsid w:val="00437292"/>
    <w:rsid w:val="00440F14"/>
    <w:rsid w:val="00441BE3"/>
    <w:rsid w:val="0044478E"/>
    <w:rsid w:val="00444D56"/>
    <w:rsid w:val="00446A84"/>
    <w:rsid w:val="00447E99"/>
    <w:rsid w:val="004508D9"/>
    <w:rsid w:val="00455697"/>
    <w:rsid w:val="00455DDD"/>
    <w:rsid w:val="00456835"/>
    <w:rsid w:val="00457B11"/>
    <w:rsid w:val="004623F1"/>
    <w:rsid w:val="0046306A"/>
    <w:rsid w:val="00463E7D"/>
    <w:rsid w:val="00463F2D"/>
    <w:rsid w:val="00464CEA"/>
    <w:rsid w:val="00465357"/>
    <w:rsid w:val="00466965"/>
    <w:rsid w:val="00470C02"/>
    <w:rsid w:val="00471489"/>
    <w:rsid w:val="00474A5D"/>
    <w:rsid w:val="00475CF8"/>
    <w:rsid w:val="00476714"/>
    <w:rsid w:val="00476B71"/>
    <w:rsid w:val="00481D55"/>
    <w:rsid w:val="00482259"/>
    <w:rsid w:val="00486F38"/>
    <w:rsid w:val="00492AD1"/>
    <w:rsid w:val="00494F3F"/>
    <w:rsid w:val="00497F92"/>
    <w:rsid w:val="004A0DA0"/>
    <w:rsid w:val="004A631C"/>
    <w:rsid w:val="004A71A8"/>
    <w:rsid w:val="004A7595"/>
    <w:rsid w:val="004B1D65"/>
    <w:rsid w:val="004B40DD"/>
    <w:rsid w:val="004B4B6C"/>
    <w:rsid w:val="004B4D7D"/>
    <w:rsid w:val="004C1969"/>
    <w:rsid w:val="004C1D0D"/>
    <w:rsid w:val="004C2B05"/>
    <w:rsid w:val="004C5761"/>
    <w:rsid w:val="004C590C"/>
    <w:rsid w:val="004C7837"/>
    <w:rsid w:val="004D11A8"/>
    <w:rsid w:val="004D5CCE"/>
    <w:rsid w:val="004D7686"/>
    <w:rsid w:val="004E2C8A"/>
    <w:rsid w:val="004E3576"/>
    <w:rsid w:val="004E380C"/>
    <w:rsid w:val="004E4F23"/>
    <w:rsid w:val="004E5CA5"/>
    <w:rsid w:val="004E7431"/>
    <w:rsid w:val="004F019D"/>
    <w:rsid w:val="004F1189"/>
    <w:rsid w:val="004F3A0E"/>
    <w:rsid w:val="004F4CCA"/>
    <w:rsid w:val="004F695F"/>
    <w:rsid w:val="0050013D"/>
    <w:rsid w:val="00506407"/>
    <w:rsid w:val="00507504"/>
    <w:rsid w:val="005113BB"/>
    <w:rsid w:val="00511C44"/>
    <w:rsid w:val="005138AA"/>
    <w:rsid w:val="0051426A"/>
    <w:rsid w:val="00515588"/>
    <w:rsid w:val="0051609F"/>
    <w:rsid w:val="00517788"/>
    <w:rsid w:val="0052410D"/>
    <w:rsid w:val="00525FAD"/>
    <w:rsid w:val="00531A3F"/>
    <w:rsid w:val="005332EC"/>
    <w:rsid w:val="0053470A"/>
    <w:rsid w:val="005366AC"/>
    <w:rsid w:val="00537880"/>
    <w:rsid w:val="00537B42"/>
    <w:rsid w:val="0054079F"/>
    <w:rsid w:val="00540E85"/>
    <w:rsid w:val="005410F7"/>
    <w:rsid w:val="005434F5"/>
    <w:rsid w:val="005452EC"/>
    <w:rsid w:val="00546D06"/>
    <w:rsid w:val="00550B41"/>
    <w:rsid w:val="005601BF"/>
    <w:rsid w:val="00562866"/>
    <w:rsid w:val="0056328A"/>
    <w:rsid w:val="00564E0D"/>
    <w:rsid w:val="00566022"/>
    <w:rsid w:val="0056784B"/>
    <w:rsid w:val="00570C2E"/>
    <w:rsid w:val="0057136A"/>
    <w:rsid w:val="0057356E"/>
    <w:rsid w:val="00573CF5"/>
    <w:rsid w:val="00573D31"/>
    <w:rsid w:val="00576769"/>
    <w:rsid w:val="005767A4"/>
    <w:rsid w:val="005772CE"/>
    <w:rsid w:val="0058002E"/>
    <w:rsid w:val="00580CB1"/>
    <w:rsid w:val="00584D7E"/>
    <w:rsid w:val="00585EE3"/>
    <w:rsid w:val="00586126"/>
    <w:rsid w:val="00586F3F"/>
    <w:rsid w:val="0058788F"/>
    <w:rsid w:val="005902A2"/>
    <w:rsid w:val="005928CC"/>
    <w:rsid w:val="0059291F"/>
    <w:rsid w:val="00595054"/>
    <w:rsid w:val="00597141"/>
    <w:rsid w:val="005A0CA1"/>
    <w:rsid w:val="005A30C7"/>
    <w:rsid w:val="005A68E5"/>
    <w:rsid w:val="005A6D48"/>
    <w:rsid w:val="005B3F5D"/>
    <w:rsid w:val="005B5D79"/>
    <w:rsid w:val="005C0187"/>
    <w:rsid w:val="005C10D5"/>
    <w:rsid w:val="005C2882"/>
    <w:rsid w:val="005C3ECC"/>
    <w:rsid w:val="005C6C10"/>
    <w:rsid w:val="005C7473"/>
    <w:rsid w:val="005D4321"/>
    <w:rsid w:val="005D61B8"/>
    <w:rsid w:val="005D6635"/>
    <w:rsid w:val="005D6FD8"/>
    <w:rsid w:val="005E1400"/>
    <w:rsid w:val="005E1863"/>
    <w:rsid w:val="005E1A15"/>
    <w:rsid w:val="005E280C"/>
    <w:rsid w:val="005E3549"/>
    <w:rsid w:val="005E4D10"/>
    <w:rsid w:val="005F46AE"/>
    <w:rsid w:val="005F4768"/>
    <w:rsid w:val="005F506E"/>
    <w:rsid w:val="00600315"/>
    <w:rsid w:val="00600A20"/>
    <w:rsid w:val="006018F5"/>
    <w:rsid w:val="00603E9E"/>
    <w:rsid w:val="00604D97"/>
    <w:rsid w:val="006063C5"/>
    <w:rsid w:val="006101E7"/>
    <w:rsid w:val="00610A3E"/>
    <w:rsid w:val="006110A8"/>
    <w:rsid w:val="00612F63"/>
    <w:rsid w:val="006142D8"/>
    <w:rsid w:val="0061554B"/>
    <w:rsid w:val="0062310A"/>
    <w:rsid w:val="00623BA4"/>
    <w:rsid w:val="00624D54"/>
    <w:rsid w:val="0062617C"/>
    <w:rsid w:val="0062771C"/>
    <w:rsid w:val="0063038E"/>
    <w:rsid w:val="00631E50"/>
    <w:rsid w:val="006328C2"/>
    <w:rsid w:val="00633516"/>
    <w:rsid w:val="00634A0E"/>
    <w:rsid w:val="00635032"/>
    <w:rsid w:val="00640105"/>
    <w:rsid w:val="00643FF9"/>
    <w:rsid w:val="006453E6"/>
    <w:rsid w:val="00645771"/>
    <w:rsid w:val="006475F7"/>
    <w:rsid w:val="00647B6C"/>
    <w:rsid w:val="0065334B"/>
    <w:rsid w:val="006546B0"/>
    <w:rsid w:val="00654FB6"/>
    <w:rsid w:val="00657A31"/>
    <w:rsid w:val="00661E19"/>
    <w:rsid w:val="00662F7F"/>
    <w:rsid w:val="00664E51"/>
    <w:rsid w:val="006656E6"/>
    <w:rsid w:val="006700D8"/>
    <w:rsid w:val="006734EF"/>
    <w:rsid w:val="00675B14"/>
    <w:rsid w:val="0067625B"/>
    <w:rsid w:val="006770D9"/>
    <w:rsid w:val="00683932"/>
    <w:rsid w:val="0068415E"/>
    <w:rsid w:val="006858AB"/>
    <w:rsid w:val="00691223"/>
    <w:rsid w:val="006A01D9"/>
    <w:rsid w:val="006A786B"/>
    <w:rsid w:val="006B47E1"/>
    <w:rsid w:val="006C121C"/>
    <w:rsid w:val="006C7C49"/>
    <w:rsid w:val="006D3D3C"/>
    <w:rsid w:val="006D5AD3"/>
    <w:rsid w:val="006E1A78"/>
    <w:rsid w:val="006E1CD2"/>
    <w:rsid w:val="006E39EA"/>
    <w:rsid w:val="006E47A9"/>
    <w:rsid w:val="006F0216"/>
    <w:rsid w:val="006F1013"/>
    <w:rsid w:val="006F15EC"/>
    <w:rsid w:val="006F6B1E"/>
    <w:rsid w:val="006F6F87"/>
    <w:rsid w:val="007032FD"/>
    <w:rsid w:val="00710AC3"/>
    <w:rsid w:val="00711C5B"/>
    <w:rsid w:val="0071360D"/>
    <w:rsid w:val="00714611"/>
    <w:rsid w:val="007147C7"/>
    <w:rsid w:val="00714C7D"/>
    <w:rsid w:val="00721114"/>
    <w:rsid w:val="00721A3C"/>
    <w:rsid w:val="00722D38"/>
    <w:rsid w:val="007234AE"/>
    <w:rsid w:val="00723AFE"/>
    <w:rsid w:val="00725E3A"/>
    <w:rsid w:val="007278D0"/>
    <w:rsid w:val="007318A3"/>
    <w:rsid w:val="00737368"/>
    <w:rsid w:val="00737E5A"/>
    <w:rsid w:val="0074113B"/>
    <w:rsid w:val="00745933"/>
    <w:rsid w:val="0075003D"/>
    <w:rsid w:val="0076400E"/>
    <w:rsid w:val="007671AD"/>
    <w:rsid w:val="00767C82"/>
    <w:rsid w:val="00767F5D"/>
    <w:rsid w:val="00770117"/>
    <w:rsid w:val="00771081"/>
    <w:rsid w:val="00771170"/>
    <w:rsid w:val="007740D2"/>
    <w:rsid w:val="0077496F"/>
    <w:rsid w:val="007752A0"/>
    <w:rsid w:val="00776E5D"/>
    <w:rsid w:val="00781FBD"/>
    <w:rsid w:val="007824D0"/>
    <w:rsid w:val="00782AED"/>
    <w:rsid w:val="007830C4"/>
    <w:rsid w:val="00783E77"/>
    <w:rsid w:val="007877C6"/>
    <w:rsid w:val="0079295D"/>
    <w:rsid w:val="00792A96"/>
    <w:rsid w:val="00792ECC"/>
    <w:rsid w:val="007A2F26"/>
    <w:rsid w:val="007A3814"/>
    <w:rsid w:val="007A7A72"/>
    <w:rsid w:val="007B13A2"/>
    <w:rsid w:val="007B1A7F"/>
    <w:rsid w:val="007B30D8"/>
    <w:rsid w:val="007B38BB"/>
    <w:rsid w:val="007B492C"/>
    <w:rsid w:val="007B501E"/>
    <w:rsid w:val="007C02C9"/>
    <w:rsid w:val="007C0B9A"/>
    <w:rsid w:val="007C4433"/>
    <w:rsid w:val="007C55EA"/>
    <w:rsid w:val="007C63B3"/>
    <w:rsid w:val="007C6652"/>
    <w:rsid w:val="007C762B"/>
    <w:rsid w:val="007C7FC4"/>
    <w:rsid w:val="007D01C6"/>
    <w:rsid w:val="007D2581"/>
    <w:rsid w:val="007D29CD"/>
    <w:rsid w:val="007D51CA"/>
    <w:rsid w:val="007E14CB"/>
    <w:rsid w:val="007E3EA8"/>
    <w:rsid w:val="007E4244"/>
    <w:rsid w:val="007E4991"/>
    <w:rsid w:val="007E63E5"/>
    <w:rsid w:val="007E782C"/>
    <w:rsid w:val="007F5A5F"/>
    <w:rsid w:val="0080138D"/>
    <w:rsid w:val="00801CE6"/>
    <w:rsid w:val="00802AEF"/>
    <w:rsid w:val="008031B9"/>
    <w:rsid w:val="00805F85"/>
    <w:rsid w:val="008074C7"/>
    <w:rsid w:val="008101DF"/>
    <w:rsid w:val="00810582"/>
    <w:rsid w:val="008106DC"/>
    <w:rsid w:val="00810EEF"/>
    <w:rsid w:val="0081433E"/>
    <w:rsid w:val="00814EBA"/>
    <w:rsid w:val="0081553E"/>
    <w:rsid w:val="00815BA3"/>
    <w:rsid w:val="00815F8C"/>
    <w:rsid w:val="008169EB"/>
    <w:rsid w:val="008170DC"/>
    <w:rsid w:val="00820170"/>
    <w:rsid w:val="0082216F"/>
    <w:rsid w:val="008237E5"/>
    <w:rsid w:val="008241A5"/>
    <w:rsid w:val="00825E2B"/>
    <w:rsid w:val="00826909"/>
    <w:rsid w:val="008304C2"/>
    <w:rsid w:val="00830A69"/>
    <w:rsid w:val="00831591"/>
    <w:rsid w:val="00831F4E"/>
    <w:rsid w:val="00831F9D"/>
    <w:rsid w:val="00832E6F"/>
    <w:rsid w:val="00834BBF"/>
    <w:rsid w:val="008366AB"/>
    <w:rsid w:val="00836EA9"/>
    <w:rsid w:val="008416F9"/>
    <w:rsid w:val="00842085"/>
    <w:rsid w:val="00852883"/>
    <w:rsid w:val="00855975"/>
    <w:rsid w:val="00857E16"/>
    <w:rsid w:val="00857FF7"/>
    <w:rsid w:val="00860452"/>
    <w:rsid w:val="008624ED"/>
    <w:rsid w:val="00864888"/>
    <w:rsid w:val="008648C8"/>
    <w:rsid w:val="00865077"/>
    <w:rsid w:val="008700E0"/>
    <w:rsid w:val="00870D3B"/>
    <w:rsid w:val="00874047"/>
    <w:rsid w:val="00874F75"/>
    <w:rsid w:val="0087674C"/>
    <w:rsid w:val="00877D6F"/>
    <w:rsid w:val="00882ED3"/>
    <w:rsid w:val="008869D4"/>
    <w:rsid w:val="00887194"/>
    <w:rsid w:val="0089010D"/>
    <w:rsid w:val="00893090"/>
    <w:rsid w:val="008948CF"/>
    <w:rsid w:val="008A0F83"/>
    <w:rsid w:val="008A24ED"/>
    <w:rsid w:val="008A417E"/>
    <w:rsid w:val="008A6012"/>
    <w:rsid w:val="008A6686"/>
    <w:rsid w:val="008A6EB7"/>
    <w:rsid w:val="008B5521"/>
    <w:rsid w:val="008B6761"/>
    <w:rsid w:val="008B6E2E"/>
    <w:rsid w:val="008C060F"/>
    <w:rsid w:val="008C0F30"/>
    <w:rsid w:val="008C45E0"/>
    <w:rsid w:val="008C5D15"/>
    <w:rsid w:val="008C712F"/>
    <w:rsid w:val="008C724D"/>
    <w:rsid w:val="008C7582"/>
    <w:rsid w:val="008D012E"/>
    <w:rsid w:val="008D081D"/>
    <w:rsid w:val="008D08DC"/>
    <w:rsid w:val="008D1E89"/>
    <w:rsid w:val="008D1F63"/>
    <w:rsid w:val="008D29FD"/>
    <w:rsid w:val="008D3628"/>
    <w:rsid w:val="008D5CE7"/>
    <w:rsid w:val="008D6916"/>
    <w:rsid w:val="008E2515"/>
    <w:rsid w:val="008E2D4F"/>
    <w:rsid w:val="008E36E5"/>
    <w:rsid w:val="008E58B6"/>
    <w:rsid w:val="008E6F8E"/>
    <w:rsid w:val="008E7AC9"/>
    <w:rsid w:val="008F1F01"/>
    <w:rsid w:val="008F3A7F"/>
    <w:rsid w:val="0090309B"/>
    <w:rsid w:val="00903516"/>
    <w:rsid w:val="00906A4F"/>
    <w:rsid w:val="00910369"/>
    <w:rsid w:val="00912284"/>
    <w:rsid w:val="00914817"/>
    <w:rsid w:val="00917521"/>
    <w:rsid w:val="00917CED"/>
    <w:rsid w:val="00917F1E"/>
    <w:rsid w:val="0092011D"/>
    <w:rsid w:val="009217C5"/>
    <w:rsid w:val="009245C1"/>
    <w:rsid w:val="00924BB7"/>
    <w:rsid w:val="009255ED"/>
    <w:rsid w:val="009260B5"/>
    <w:rsid w:val="00930EC4"/>
    <w:rsid w:val="0093188A"/>
    <w:rsid w:val="00932D8A"/>
    <w:rsid w:val="00933202"/>
    <w:rsid w:val="00935B3E"/>
    <w:rsid w:val="0094132E"/>
    <w:rsid w:val="00946A20"/>
    <w:rsid w:val="009516F5"/>
    <w:rsid w:val="0095313C"/>
    <w:rsid w:val="00956903"/>
    <w:rsid w:val="00957ADE"/>
    <w:rsid w:val="00957E87"/>
    <w:rsid w:val="00960CD5"/>
    <w:rsid w:val="009613CD"/>
    <w:rsid w:val="00961AB9"/>
    <w:rsid w:val="00971AFD"/>
    <w:rsid w:val="00971E67"/>
    <w:rsid w:val="00972F5A"/>
    <w:rsid w:val="009841C2"/>
    <w:rsid w:val="00985A99"/>
    <w:rsid w:val="00990368"/>
    <w:rsid w:val="00990499"/>
    <w:rsid w:val="009916CC"/>
    <w:rsid w:val="009939DC"/>
    <w:rsid w:val="00996DA0"/>
    <w:rsid w:val="009A46A4"/>
    <w:rsid w:val="009B1D79"/>
    <w:rsid w:val="009B1FC6"/>
    <w:rsid w:val="009B6A7B"/>
    <w:rsid w:val="009C0634"/>
    <w:rsid w:val="009C2236"/>
    <w:rsid w:val="009C7029"/>
    <w:rsid w:val="009D07A8"/>
    <w:rsid w:val="009D2F52"/>
    <w:rsid w:val="009D4696"/>
    <w:rsid w:val="009D5CAF"/>
    <w:rsid w:val="009D5F42"/>
    <w:rsid w:val="009D7B90"/>
    <w:rsid w:val="009E27E0"/>
    <w:rsid w:val="009E3019"/>
    <w:rsid w:val="009E519F"/>
    <w:rsid w:val="009E57E7"/>
    <w:rsid w:val="009F1F8A"/>
    <w:rsid w:val="009F3D1D"/>
    <w:rsid w:val="009F4A7E"/>
    <w:rsid w:val="009F5F91"/>
    <w:rsid w:val="009F6B14"/>
    <w:rsid w:val="00A017B7"/>
    <w:rsid w:val="00A02B02"/>
    <w:rsid w:val="00A03848"/>
    <w:rsid w:val="00A04034"/>
    <w:rsid w:val="00A064EF"/>
    <w:rsid w:val="00A10F68"/>
    <w:rsid w:val="00A110A6"/>
    <w:rsid w:val="00A11FCF"/>
    <w:rsid w:val="00A15F83"/>
    <w:rsid w:val="00A20B81"/>
    <w:rsid w:val="00A23548"/>
    <w:rsid w:val="00A24B23"/>
    <w:rsid w:val="00A273D4"/>
    <w:rsid w:val="00A30747"/>
    <w:rsid w:val="00A317F8"/>
    <w:rsid w:val="00A32002"/>
    <w:rsid w:val="00A325EC"/>
    <w:rsid w:val="00A331CA"/>
    <w:rsid w:val="00A3376F"/>
    <w:rsid w:val="00A348E5"/>
    <w:rsid w:val="00A34902"/>
    <w:rsid w:val="00A34CB7"/>
    <w:rsid w:val="00A41C33"/>
    <w:rsid w:val="00A468D2"/>
    <w:rsid w:val="00A46F71"/>
    <w:rsid w:val="00A47536"/>
    <w:rsid w:val="00A52D42"/>
    <w:rsid w:val="00A5624F"/>
    <w:rsid w:val="00A57579"/>
    <w:rsid w:val="00A6037A"/>
    <w:rsid w:val="00A635E1"/>
    <w:rsid w:val="00A64B47"/>
    <w:rsid w:val="00A709E4"/>
    <w:rsid w:val="00A761DB"/>
    <w:rsid w:val="00A83349"/>
    <w:rsid w:val="00A92655"/>
    <w:rsid w:val="00A93DC8"/>
    <w:rsid w:val="00A96B38"/>
    <w:rsid w:val="00AA1441"/>
    <w:rsid w:val="00AA4A81"/>
    <w:rsid w:val="00AA4ADC"/>
    <w:rsid w:val="00AA5AF7"/>
    <w:rsid w:val="00AA6FD0"/>
    <w:rsid w:val="00AA71E1"/>
    <w:rsid w:val="00AB231A"/>
    <w:rsid w:val="00AB249F"/>
    <w:rsid w:val="00AB419C"/>
    <w:rsid w:val="00AB56F2"/>
    <w:rsid w:val="00AC34D7"/>
    <w:rsid w:val="00AC3541"/>
    <w:rsid w:val="00AC5C44"/>
    <w:rsid w:val="00AD0027"/>
    <w:rsid w:val="00AD0861"/>
    <w:rsid w:val="00AD31BE"/>
    <w:rsid w:val="00AD3C8F"/>
    <w:rsid w:val="00AD6649"/>
    <w:rsid w:val="00AE0E61"/>
    <w:rsid w:val="00AE109B"/>
    <w:rsid w:val="00AE6584"/>
    <w:rsid w:val="00AF0745"/>
    <w:rsid w:val="00AF18A3"/>
    <w:rsid w:val="00AF1992"/>
    <w:rsid w:val="00AF33F1"/>
    <w:rsid w:val="00AF67D5"/>
    <w:rsid w:val="00B0374B"/>
    <w:rsid w:val="00B03C10"/>
    <w:rsid w:val="00B0632C"/>
    <w:rsid w:val="00B0641C"/>
    <w:rsid w:val="00B12691"/>
    <w:rsid w:val="00B13AB8"/>
    <w:rsid w:val="00B140D1"/>
    <w:rsid w:val="00B16E45"/>
    <w:rsid w:val="00B20057"/>
    <w:rsid w:val="00B269D8"/>
    <w:rsid w:val="00B27694"/>
    <w:rsid w:val="00B3385E"/>
    <w:rsid w:val="00B34198"/>
    <w:rsid w:val="00B3607D"/>
    <w:rsid w:val="00B42ED2"/>
    <w:rsid w:val="00B45E02"/>
    <w:rsid w:val="00B46ED3"/>
    <w:rsid w:val="00B50F36"/>
    <w:rsid w:val="00B518CF"/>
    <w:rsid w:val="00B618C7"/>
    <w:rsid w:val="00B61CAA"/>
    <w:rsid w:val="00B638C5"/>
    <w:rsid w:val="00B6545A"/>
    <w:rsid w:val="00B6630B"/>
    <w:rsid w:val="00B67255"/>
    <w:rsid w:val="00B67F86"/>
    <w:rsid w:val="00B70739"/>
    <w:rsid w:val="00B7078C"/>
    <w:rsid w:val="00B70C1E"/>
    <w:rsid w:val="00B7365D"/>
    <w:rsid w:val="00B73A48"/>
    <w:rsid w:val="00B73F03"/>
    <w:rsid w:val="00B77D5A"/>
    <w:rsid w:val="00B80966"/>
    <w:rsid w:val="00B816AF"/>
    <w:rsid w:val="00B82459"/>
    <w:rsid w:val="00B82A5F"/>
    <w:rsid w:val="00B83AEE"/>
    <w:rsid w:val="00B8479E"/>
    <w:rsid w:val="00B84E43"/>
    <w:rsid w:val="00B86230"/>
    <w:rsid w:val="00B90F2E"/>
    <w:rsid w:val="00B93D46"/>
    <w:rsid w:val="00B9482C"/>
    <w:rsid w:val="00BA0944"/>
    <w:rsid w:val="00BA110C"/>
    <w:rsid w:val="00BA4721"/>
    <w:rsid w:val="00BA618B"/>
    <w:rsid w:val="00BB0212"/>
    <w:rsid w:val="00BB02D4"/>
    <w:rsid w:val="00BB02FA"/>
    <w:rsid w:val="00BB6939"/>
    <w:rsid w:val="00BB7948"/>
    <w:rsid w:val="00BC16DA"/>
    <w:rsid w:val="00BC24DE"/>
    <w:rsid w:val="00BC4B0B"/>
    <w:rsid w:val="00BC7F73"/>
    <w:rsid w:val="00BC7F86"/>
    <w:rsid w:val="00BD31DC"/>
    <w:rsid w:val="00BD65B7"/>
    <w:rsid w:val="00BD665D"/>
    <w:rsid w:val="00BD6E0E"/>
    <w:rsid w:val="00BD70EA"/>
    <w:rsid w:val="00BE42F1"/>
    <w:rsid w:val="00BE5C66"/>
    <w:rsid w:val="00BE749F"/>
    <w:rsid w:val="00BE7D7F"/>
    <w:rsid w:val="00BF3982"/>
    <w:rsid w:val="00BF56BA"/>
    <w:rsid w:val="00BF5B62"/>
    <w:rsid w:val="00C016A1"/>
    <w:rsid w:val="00C02076"/>
    <w:rsid w:val="00C03385"/>
    <w:rsid w:val="00C04FBF"/>
    <w:rsid w:val="00C052C0"/>
    <w:rsid w:val="00C056D3"/>
    <w:rsid w:val="00C05EF1"/>
    <w:rsid w:val="00C0725A"/>
    <w:rsid w:val="00C1123A"/>
    <w:rsid w:val="00C1140C"/>
    <w:rsid w:val="00C14883"/>
    <w:rsid w:val="00C15043"/>
    <w:rsid w:val="00C16B4E"/>
    <w:rsid w:val="00C232DF"/>
    <w:rsid w:val="00C23C66"/>
    <w:rsid w:val="00C2450C"/>
    <w:rsid w:val="00C258E7"/>
    <w:rsid w:val="00C3142E"/>
    <w:rsid w:val="00C359C2"/>
    <w:rsid w:val="00C477C3"/>
    <w:rsid w:val="00C47B5C"/>
    <w:rsid w:val="00C47FD2"/>
    <w:rsid w:val="00C50132"/>
    <w:rsid w:val="00C52662"/>
    <w:rsid w:val="00C53090"/>
    <w:rsid w:val="00C620EA"/>
    <w:rsid w:val="00C64BD2"/>
    <w:rsid w:val="00C662ED"/>
    <w:rsid w:val="00C66487"/>
    <w:rsid w:val="00C70B66"/>
    <w:rsid w:val="00C72FAF"/>
    <w:rsid w:val="00C77700"/>
    <w:rsid w:val="00C8091F"/>
    <w:rsid w:val="00C82939"/>
    <w:rsid w:val="00C832C8"/>
    <w:rsid w:val="00C83EDA"/>
    <w:rsid w:val="00C858B7"/>
    <w:rsid w:val="00C86BC5"/>
    <w:rsid w:val="00C87E56"/>
    <w:rsid w:val="00C910B6"/>
    <w:rsid w:val="00C92C3E"/>
    <w:rsid w:val="00C937F3"/>
    <w:rsid w:val="00C96756"/>
    <w:rsid w:val="00C97A6A"/>
    <w:rsid w:val="00CA1134"/>
    <w:rsid w:val="00CA227C"/>
    <w:rsid w:val="00CB05ED"/>
    <w:rsid w:val="00CB1E4A"/>
    <w:rsid w:val="00CB28EC"/>
    <w:rsid w:val="00CB35FA"/>
    <w:rsid w:val="00CB39CC"/>
    <w:rsid w:val="00CC0EC5"/>
    <w:rsid w:val="00CC1492"/>
    <w:rsid w:val="00CC2951"/>
    <w:rsid w:val="00CC4F95"/>
    <w:rsid w:val="00CC6CEA"/>
    <w:rsid w:val="00CD032B"/>
    <w:rsid w:val="00CD24E1"/>
    <w:rsid w:val="00CD3DAE"/>
    <w:rsid w:val="00CD553B"/>
    <w:rsid w:val="00CE2261"/>
    <w:rsid w:val="00CE2BCE"/>
    <w:rsid w:val="00CE47EF"/>
    <w:rsid w:val="00CE5097"/>
    <w:rsid w:val="00CF36D0"/>
    <w:rsid w:val="00CF3ADA"/>
    <w:rsid w:val="00CF5988"/>
    <w:rsid w:val="00D01560"/>
    <w:rsid w:val="00D023F2"/>
    <w:rsid w:val="00D044DE"/>
    <w:rsid w:val="00D04E5D"/>
    <w:rsid w:val="00D07561"/>
    <w:rsid w:val="00D14DD2"/>
    <w:rsid w:val="00D15623"/>
    <w:rsid w:val="00D171DB"/>
    <w:rsid w:val="00D20CDA"/>
    <w:rsid w:val="00D26E44"/>
    <w:rsid w:val="00D3520C"/>
    <w:rsid w:val="00D379D5"/>
    <w:rsid w:val="00D40444"/>
    <w:rsid w:val="00D41435"/>
    <w:rsid w:val="00D43FF5"/>
    <w:rsid w:val="00D44E11"/>
    <w:rsid w:val="00D46029"/>
    <w:rsid w:val="00D46433"/>
    <w:rsid w:val="00D47844"/>
    <w:rsid w:val="00D50543"/>
    <w:rsid w:val="00D51A34"/>
    <w:rsid w:val="00D53899"/>
    <w:rsid w:val="00D5467C"/>
    <w:rsid w:val="00D54806"/>
    <w:rsid w:val="00D57C70"/>
    <w:rsid w:val="00D65344"/>
    <w:rsid w:val="00D66A20"/>
    <w:rsid w:val="00D74B9C"/>
    <w:rsid w:val="00D75C46"/>
    <w:rsid w:val="00D76055"/>
    <w:rsid w:val="00D761F2"/>
    <w:rsid w:val="00D81E0B"/>
    <w:rsid w:val="00D83328"/>
    <w:rsid w:val="00D843AC"/>
    <w:rsid w:val="00D84B42"/>
    <w:rsid w:val="00D856EE"/>
    <w:rsid w:val="00D87198"/>
    <w:rsid w:val="00D93341"/>
    <w:rsid w:val="00D94BCC"/>
    <w:rsid w:val="00D9615F"/>
    <w:rsid w:val="00D974E6"/>
    <w:rsid w:val="00DA059D"/>
    <w:rsid w:val="00DA16A7"/>
    <w:rsid w:val="00DA1CD4"/>
    <w:rsid w:val="00DA40AB"/>
    <w:rsid w:val="00DA6492"/>
    <w:rsid w:val="00DA7563"/>
    <w:rsid w:val="00DB3C53"/>
    <w:rsid w:val="00DB46EF"/>
    <w:rsid w:val="00DB777D"/>
    <w:rsid w:val="00DB796E"/>
    <w:rsid w:val="00DB7FD8"/>
    <w:rsid w:val="00DC1552"/>
    <w:rsid w:val="00DC6794"/>
    <w:rsid w:val="00DC7F8B"/>
    <w:rsid w:val="00DD61BB"/>
    <w:rsid w:val="00DD6229"/>
    <w:rsid w:val="00DE3C9A"/>
    <w:rsid w:val="00DF11BA"/>
    <w:rsid w:val="00DF2523"/>
    <w:rsid w:val="00DF2A67"/>
    <w:rsid w:val="00DF412B"/>
    <w:rsid w:val="00DF481C"/>
    <w:rsid w:val="00DF6C84"/>
    <w:rsid w:val="00E004A0"/>
    <w:rsid w:val="00E01577"/>
    <w:rsid w:val="00E02E9B"/>
    <w:rsid w:val="00E03FCF"/>
    <w:rsid w:val="00E05216"/>
    <w:rsid w:val="00E06005"/>
    <w:rsid w:val="00E1117D"/>
    <w:rsid w:val="00E12BE6"/>
    <w:rsid w:val="00E173E6"/>
    <w:rsid w:val="00E21EEF"/>
    <w:rsid w:val="00E234DB"/>
    <w:rsid w:val="00E26F9C"/>
    <w:rsid w:val="00E3334A"/>
    <w:rsid w:val="00E352E4"/>
    <w:rsid w:val="00E37F25"/>
    <w:rsid w:val="00E40CB6"/>
    <w:rsid w:val="00E4226C"/>
    <w:rsid w:val="00E42613"/>
    <w:rsid w:val="00E42CB3"/>
    <w:rsid w:val="00E44627"/>
    <w:rsid w:val="00E448DD"/>
    <w:rsid w:val="00E452F7"/>
    <w:rsid w:val="00E4640C"/>
    <w:rsid w:val="00E50931"/>
    <w:rsid w:val="00E532FF"/>
    <w:rsid w:val="00E55976"/>
    <w:rsid w:val="00E61011"/>
    <w:rsid w:val="00E652A2"/>
    <w:rsid w:val="00E704F1"/>
    <w:rsid w:val="00E730E7"/>
    <w:rsid w:val="00E7347E"/>
    <w:rsid w:val="00E76C2B"/>
    <w:rsid w:val="00E80D3A"/>
    <w:rsid w:val="00E879BF"/>
    <w:rsid w:val="00E92AF4"/>
    <w:rsid w:val="00E9337E"/>
    <w:rsid w:val="00E93459"/>
    <w:rsid w:val="00E940C6"/>
    <w:rsid w:val="00E9523D"/>
    <w:rsid w:val="00E96166"/>
    <w:rsid w:val="00E9741B"/>
    <w:rsid w:val="00EA0DF0"/>
    <w:rsid w:val="00EA238B"/>
    <w:rsid w:val="00EA34D4"/>
    <w:rsid w:val="00EA7831"/>
    <w:rsid w:val="00EA7FB0"/>
    <w:rsid w:val="00EB285E"/>
    <w:rsid w:val="00EB37C0"/>
    <w:rsid w:val="00EB39D0"/>
    <w:rsid w:val="00EC1208"/>
    <w:rsid w:val="00EC2502"/>
    <w:rsid w:val="00EC68F1"/>
    <w:rsid w:val="00EC7436"/>
    <w:rsid w:val="00EC7B8D"/>
    <w:rsid w:val="00ED05B2"/>
    <w:rsid w:val="00ED0EA2"/>
    <w:rsid w:val="00ED1174"/>
    <w:rsid w:val="00ED4680"/>
    <w:rsid w:val="00ED6493"/>
    <w:rsid w:val="00EE3F87"/>
    <w:rsid w:val="00EE5342"/>
    <w:rsid w:val="00EE5ECE"/>
    <w:rsid w:val="00EE6B70"/>
    <w:rsid w:val="00EF0096"/>
    <w:rsid w:val="00EF08A6"/>
    <w:rsid w:val="00EF1DDE"/>
    <w:rsid w:val="00EF2E7E"/>
    <w:rsid w:val="00EF576A"/>
    <w:rsid w:val="00EF68CE"/>
    <w:rsid w:val="00F008F1"/>
    <w:rsid w:val="00F04F00"/>
    <w:rsid w:val="00F06722"/>
    <w:rsid w:val="00F135CB"/>
    <w:rsid w:val="00F153DF"/>
    <w:rsid w:val="00F20EF6"/>
    <w:rsid w:val="00F2201C"/>
    <w:rsid w:val="00F22EDA"/>
    <w:rsid w:val="00F231B3"/>
    <w:rsid w:val="00F24200"/>
    <w:rsid w:val="00F24A0E"/>
    <w:rsid w:val="00F26177"/>
    <w:rsid w:val="00F268B0"/>
    <w:rsid w:val="00F27208"/>
    <w:rsid w:val="00F27688"/>
    <w:rsid w:val="00F30071"/>
    <w:rsid w:val="00F35D54"/>
    <w:rsid w:val="00F36E17"/>
    <w:rsid w:val="00F3710F"/>
    <w:rsid w:val="00F3766F"/>
    <w:rsid w:val="00F379F6"/>
    <w:rsid w:val="00F413A0"/>
    <w:rsid w:val="00F44BDA"/>
    <w:rsid w:val="00F46B84"/>
    <w:rsid w:val="00F51CDB"/>
    <w:rsid w:val="00F600E4"/>
    <w:rsid w:val="00F60E89"/>
    <w:rsid w:val="00F60F4D"/>
    <w:rsid w:val="00F66B6E"/>
    <w:rsid w:val="00F679A7"/>
    <w:rsid w:val="00F71281"/>
    <w:rsid w:val="00F73C32"/>
    <w:rsid w:val="00F73D5E"/>
    <w:rsid w:val="00F75492"/>
    <w:rsid w:val="00F772CF"/>
    <w:rsid w:val="00F84EA4"/>
    <w:rsid w:val="00F86B39"/>
    <w:rsid w:val="00F8714F"/>
    <w:rsid w:val="00F91E56"/>
    <w:rsid w:val="00F93F10"/>
    <w:rsid w:val="00F94818"/>
    <w:rsid w:val="00F95476"/>
    <w:rsid w:val="00FA25B1"/>
    <w:rsid w:val="00FA2607"/>
    <w:rsid w:val="00FA4957"/>
    <w:rsid w:val="00FB0F5D"/>
    <w:rsid w:val="00FB2C18"/>
    <w:rsid w:val="00FB6282"/>
    <w:rsid w:val="00FB6633"/>
    <w:rsid w:val="00FB6DDD"/>
    <w:rsid w:val="00FC0591"/>
    <w:rsid w:val="00FC0B96"/>
    <w:rsid w:val="00FC27CF"/>
    <w:rsid w:val="00FC2F7C"/>
    <w:rsid w:val="00FC3525"/>
    <w:rsid w:val="00FC77C9"/>
    <w:rsid w:val="00FD015E"/>
    <w:rsid w:val="00FD0CA6"/>
    <w:rsid w:val="00FD16F6"/>
    <w:rsid w:val="00FD2A98"/>
    <w:rsid w:val="00FD2D89"/>
    <w:rsid w:val="00FD63DA"/>
    <w:rsid w:val="00FD6A56"/>
    <w:rsid w:val="00FD7619"/>
    <w:rsid w:val="00FD7FCE"/>
    <w:rsid w:val="00FE1299"/>
    <w:rsid w:val="00FE2C7E"/>
    <w:rsid w:val="00FE2CA3"/>
    <w:rsid w:val="00FE44B5"/>
    <w:rsid w:val="00FF23D0"/>
    <w:rsid w:val="00FF3489"/>
    <w:rsid w:val="00FF74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DAEAD"/>
  <w15:docId w15:val="{865D862A-23D3-4444-8CE4-76B099A5E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22CB"/>
    <w:pPr>
      <w:spacing w:after="0" w:line="240" w:lineRule="auto"/>
      <w:ind w:firstLine="567"/>
    </w:pPr>
    <w:rPr>
      <w:rFonts w:ascii="Times New Roman" w:hAnsi="Times New Roman" w:cs="Times New Roman"/>
      <w:sz w:val="28"/>
      <w:szCs w:val="28"/>
    </w:rPr>
  </w:style>
  <w:style w:type="paragraph" w:styleId="1">
    <w:name w:val="heading 1"/>
    <w:basedOn w:val="a"/>
    <w:next w:val="a"/>
    <w:link w:val="10"/>
    <w:uiPriority w:val="99"/>
    <w:qFormat/>
    <w:rsid w:val="003622CB"/>
    <w:pPr>
      <w:keepNext/>
      <w:keepLines/>
      <w:spacing w:before="480"/>
      <w:outlineLvl w:val="0"/>
    </w:pPr>
    <w:rPr>
      <w:rFonts w:asciiTheme="majorHAnsi" w:eastAsiaTheme="majorEastAsia" w:hAnsiTheme="majorHAnsi" w:cstheme="majorBidi"/>
      <w:b/>
      <w:bCs/>
      <w:color w:val="2E74B5" w:themeColor="accent1" w:themeShade="BF"/>
    </w:rPr>
  </w:style>
  <w:style w:type="paragraph" w:styleId="2">
    <w:name w:val="heading 2"/>
    <w:basedOn w:val="a"/>
    <w:next w:val="a"/>
    <w:link w:val="20"/>
    <w:autoRedefine/>
    <w:uiPriority w:val="9"/>
    <w:unhideWhenUsed/>
    <w:qFormat/>
    <w:rsid w:val="003622CB"/>
    <w:pPr>
      <w:keepNext/>
      <w:keepLines/>
      <w:spacing w:before="240" w:after="60"/>
      <w:ind w:firstLine="0"/>
      <w:jc w:val="center"/>
      <w:outlineLvl w:val="1"/>
    </w:pPr>
    <w:rPr>
      <w:rFonts w:eastAsiaTheme="majorEastAsia"/>
      <w:bCs/>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22CB"/>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3622CB"/>
    <w:rPr>
      <w:rFonts w:ascii="Times New Roman" w:eastAsiaTheme="majorEastAsia" w:hAnsi="Times New Roman" w:cs="Times New Roman"/>
      <w:bCs/>
      <w:sz w:val="28"/>
      <w:szCs w:val="28"/>
      <w:u w:val="single"/>
    </w:rPr>
  </w:style>
  <w:style w:type="paragraph" w:styleId="a3">
    <w:name w:val="List Paragraph"/>
    <w:basedOn w:val="a"/>
    <w:uiPriority w:val="34"/>
    <w:qFormat/>
    <w:rsid w:val="003622CB"/>
    <w:pPr>
      <w:ind w:left="720"/>
      <w:contextualSpacing/>
    </w:pPr>
  </w:style>
  <w:style w:type="character" w:styleId="a4">
    <w:name w:val="annotation reference"/>
    <w:basedOn w:val="a0"/>
    <w:uiPriority w:val="99"/>
    <w:semiHidden/>
    <w:unhideWhenUsed/>
    <w:rsid w:val="003622CB"/>
    <w:rPr>
      <w:sz w:val="16"/>
      <w:szCs w:val="16"/>
    </w:rPr>
  </w:style>
  <w:style w:type="paragraph" w:styleId="a5">
    <w:name w:val="annotation text"/>
    <w:basedOn w:val="a"/>
    <w:link w:val="a6"/>
    <w:uiPriority w:val="99"/>
    <w:unhideWhenUsed/>
    <w:rsid w:val="003622CB"/>
    <w:rPr>
      <w:sz w:val="20"/>
      <w:szCs w:val="20"/>
    </w:rPr>
  </w:style>
  <w:style w:type="character" w:customStyle="1" w:styleId="a6">
    <w:name w:val="Текст примечания Знак"/>
    <w:basedOn w:val="a0"/>
    <w:link w:val="a5"/>
    <w:uiPriority w:val="99"/>
    <w:rsid w:val="003622CB"/>
    <w:rPr>
      <w:rFonts w:ascii="Times New Roman" w:hAnsi="Times New Roman" w:cs="Times New Roman"/>
      <w:sz w:val="20"/>
      <w:szCs w:val="20"/>
    </w:rPr>
  </w:style>
  <w:style w:type="paragraph" w:styleId="a7">
    <w:name w:val="Normal (Web)"/>
    <w:basedOn w:val="a"/>
    <w:unhideWhenUsed/>
    <w:rsid w:val="003622CB"/>
    <w:pPr>
      <w:spacing w:before="100" w:beforeAutospacing="1" w:after="100" w:afterAutospacing="1"/>
      <w:ind w:firstLine="0"/>
    </w:pPr>
    <w:rPr>
      <w:rFonts w:eastAsia="Times New Roman"/>
      <w:sz w:val="24"/>
      <w:szCs w:val="24"/>
      <w:lang w:eastAsia="ru-RU"/>
    </w:rPr>
  </w:style>
  <w:style w:type="paragraph" w:styleId="a8">
    <w:name w:val="Balloon Text"/>
    <w:basedOn w:val="a"/>
    <w:link w:val="a9"/>
    <w:uiPriority w:val="99"/>
    <w:semiHidden/>
    <w:unhideWhenUsed/>
    <w:rsid w:val="003622CB"/>
    <w:rPr>
      <w:rFonts w:ascii="Segoe UI" w:hAnsi="Segoe UI" w:cs="Segoe UI"/>
      <w:sz w:val="18"/>
      <w:szCs w:val="18"/>
    </w:rPr>
  </w:style>
  <w:style w:type="character" w:customStyle="1" w:styleId="a9">
    <w:name w:val="Текст выноски Знак"/>
    <w:basedOn w:val="a0"/>
    <w:link w:val="a8"/>
    <w:uiPriority w:val="99"/>
    <w:semiHidden/>
    <w:rsid w:val="003622CB"/>
    <w:rPr>
      <w:rFonts w:ascii="Segoe UI" w:hAnsi="Segoe UI" w:cs="Segoe UI"/>
      <w:sz w:val="18"/>
      <w:szCs w:val="18"/>
    </w:rPr>
  </w:style>
  <w:style w:type="character" w:customStyle="1" w:styleId="21">
    <w:name w:val="Основной текст (2)_"/>
    <w:basedOn w:val="a0"/>
    <w:link w:val="22"/>
    <w:rsid w:val="00095EF3"/>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095EF3"/>
    <w:pPr>
      <w:widowControl w:val="0"/>
      <w:shd w:val="clear" w:color="auto" w:fill="FFFFFF"/>
      <w:spacing w:line="360" w:lineRule="exact"/>
      <w:ind w:hanging="240"/>
      <w:jc w:val="center"/>
    </w:pPr>
    <w:rPr>
      <w:rFonts w:eastAsia="Times New Roman"/>
      <w:sz w:val="26"/>
      <w:szCs w:val="26"/>
    </w:rPr>
  </w:style>
  <w:style w:type="paragraph" w:styleId="aa">
    <w:name w:val="header"/>
    <w:basedOn w:val="a"/>
    <w:link w:val="ab"/>
    <w:uiPriority w:val="99"/>
    <w:unhideWhenUsed/>
    <w:rsid w:val="00B0641C"/>
    <w:pPr>
      <w:tabs>
        <w:tab w:val="center" w:pos="4677"/>
        <w:tab w:val="right" w:pos="9355"/>
      </w:tabs>
    </w:pPr>
  </w:style>
  <w:style w:type="character" w:customStyle="1" w:styleId="ab">
    <w:name w:val="Верхний колонтитул Знак"/>
    <w:basedOn w:val="a0"/>
    <w:link w:val="aa"/>
    <w:uiPriority w:val="99"/>
    <w:rsid w:val="00B0641C"/>
    <w:rPr>
      <w:rFonts w:ascii="Times New Roman" w:hAnsi="Times New Roman" w:cs="Times New Roman"/>
      <w:sz w:val="28"/>
      <w:szCs w:val="28"/>
    </w:rPr>
  </w:style>
  <w:style w:type="paragraph" w:styleId="ac">
    <w:name w:val="footer"/>
    <w:basedOn w:val="a"/>
    <w:link w:val="ad"/>
    <w:uiPriority w:val="99"/>
    <w:unhideWhenUsed/>
    <w:rsid w:val="00B0641C"/>
    <w:pPr>
      <w:tabs>
        <w:tab w:val="center" w:pos="4677"/>
        <w:tab w:val="right" w:pos="9355"/>
      </w:tabs>
    </w:pPr>
  </w:style>
  <w:style w:type="character" w:customStyle="1" w:styleId="ad">
    <w:name w:val="Нижний колонтитул Знак"/>
    <w:basedOn w:val="a0"/>
    <w:link w:val="ac"/>
    <w:uiPriority w:val="99"/>
    <w:rsid w:val="00B0641C"/>
    <w:rPr>
      <w:rFonts w:ascii="Times New Roman" w:hAnsi="Times New Roman" w:cs="Times New Roman"/>
      <w:sz w:val="28"/>
      <w:szCs w:val="28"/>
    </w:rPr>
  </w:style>
  <w:style w:type="paragraph" w:styleId="ae">
    <w:name w:val="annotation subject"/>
    <w:basedOn w:val="a5"/>
    <w:next w:val="a5"/>
    <w:link w:val="af"/>
    <w:uiPriority w:val="99"/>
    <w:semiHidden/>
    <w:unhideWhenUsed/>
    <w:rsid w:val="000E037D"/>
    <w:rPr>
      <w:b/>
      <w:bCs/>
    </w:rPr>
  </w:style>
  <w:style w:type="character" w:customStyle="1" w:styleId="af">
    <w:name w:val="Тема примечания Знак"/>
    <w:basedOn w:val="a6"/>
    <w:link w:val="ae"/>
    <w:uiPriority w:val="99"/>
    <w:semiHidden/>
    <w:rsid w:val="000E037D"/>
    <w:rPr>
      <w:rFonts w:ascii="Times New Roman" w:hAnsi="Times New Roman" w:cs="Times New Roman"/>
      <w:b/>
      <w:bCs/>
      <w:sz w:val="20"/>
      <w:szCs w:val="20"/>
    </w:rPr>
  </w:style>
  <w:style w:type="character" w:styleId="af0">
    <w:name w:val="Hyperlink"/>
    <w:basedOn w:val="a0"/>
    <w:uiPriority w:val="99"/>
    <w:unhideWhenUsed/>
    <w:rsid w:val="006018F5"/>
    <w:rPr>
      <w:color w:val="0563C1" w:themeColor="hyperlink"/>
      <w:u w:val="single"/>
    </w:rPr>
  </w:style>
  <w:style w:type="character" w:customStyle="1" w:styleId="11">
    <w:name w:val="Основной текст1"/>
    <w:basedOn w:val="a0"/>
    <w:rsid w:val="007234AE"/>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af1">
    <w:name w:val="Основной текст_"/>
    <w:basedOn w:val="a0"/>
    <w:link w:val="5"/>
    <w:rsid w:val="006A01D9"/>
    <w:rPr>
      <w:rFonts w:ascii="Times New Roman" w:eastAsia="Times New Roman" w:hAnsi="Times New Roman" w:cs="Times New Roman"/>
      <w:spacing w:val="5"/>
      <w:sz w:val="21"/>
      <w:szCs w:val="21"/>
      <w:shd w:val="clear" w:color="auto" w:fill="FFFFFF"/>
    </w:rPr>
  </w:style>
  <w:style w:type="paragraph" w:customStyle="1" w:styleId="5">
    <w:name w:val="Основной текст5"/>
    <w:basedOn w:val="a"/>
    <w:link w:val="af1"/>
    <w:rsid w:val="006A01D9"/>
    <w:pPr>
      <w:widowControl w:val="0"/>
      <w:shd w:val="clear" w:color="auto" w:fill="FFFFFF"/>
      <w:spacing w:before="120" w:after="480" w:line="288" w:lineRule="exact"/>
      <w:ind w:hanging="2060"/>
      <w:jc w:val="center"/>
    </w:pPr>
    <w:rPr>
      <w:rFonts w:eastAsia="Times New Roman"/>
      <w:spacing w:val="5"/>
      <w:sz w:val="21"/>
      <w:szCs w:val="21"/>
    </w:rPr>
  </w:style>
  <w:style w:type="character" w:customStyle="1" w:styleId="23">
    <w:name w:val="Основной текст (2) + Полужирный"/>
    <w:basedOn w:val="21"/>
    <w:rsid w:val="00AC5C4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styleId="af2">
    <w:name w:val="No Spacing"/>
    <w:link w:val="af3"/>
    <w:uiPriority w:val="1"/>
    <w:qFormat/>
    <w:rsid w:val="00604D97"/>
    <w:pPr>
      <w:spacing w:after="0" w:line="240" w:lineRule="auto"/>
    </w:pPr>
  </w:style>
  <w:style w:type="character" w:customStyle="1" w:styleId="af3">
    <w:name w:val="Без интервала Знак"/>
    <w:link w:val="af2"/>
    <w:uiPriority w:val="1"/>
    <w:locked/>
    <w:rsid w:val="00604D97"/>
  </w:style>
  <w:style w:type="character" w:styleId="af4">
    <w:name w:val="Emphasis"/>
    <w:qFormat/>
    <w:rsid w:val="000D6827"/>
    <w:rPr>
      <w:i/>
    </w:rPr>
  </w:style>
  <w:style w:type="paragraph" w:customStyle="1" w:styleId="3">
    <w:name w:val="Основной текст3"/>
    <w:basedOn w:val="a"/>
    <w:rsid w:val="005C7473"/>
    <w:pPr>
      <w:widowControl w:val="0"/>
      <w:shd w:val="clear" w:color="auto" w:fill="FFFFFF"/>
      <w:spacing w:line="0" w:lineRule="atLeast"/>
      <w:ind w:firstLine="0"/>
    </w:pPr>
    <w:rPr>
      <w:rFonts w:eastAsia="Times New Roman"/>
      <w:sz w:val="27"/>
      <w:szCs w:val="27"/>
    </w:rPr>
  </w:style>
  <w:style w:type="table" w:styleId="4">
    <w:name w:val="Plain Table 4"/>
    <w:basedOn w:val="a1"/>
    <w:uiPriority w:val="44"/>
    <w:rsid w:val="008E251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scx32627041">
    <w:name w:val="normaltextrun scx32627041"/>
    <w:basedOn w:val="a0"/>
    <w:rsid w:val="00C85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3165</TotalTime>
  <Pages>1</Pages>
  <Words>2910</Words>
  <Characters>16589</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Пышкина Ксения Александровна</dc:creator>
  <cp:lastModifiedBy>Калинин Сергей Фёдорович</cp:lastModifiedBy>
  <cp:revision>150</cp:revision>
  <cp:lastPrinted>2019-09-18T08:01:00Z</cp:lastPrinted>
  <dcterms:created xsi:type="dcterms:W3CDTF">2018-03-16T05:21:00Z</dcterms:created>
  <dcterms:modified xsi:type="dcterms:W3CDTF">2020-01-17T06:20:00Z</dcterms:modified>
</cp:coreProperties>
</file>