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8338D7">
      <w:pPr>
        <w:ind w:firstLine="851"/>
        <w:jc w:val="right"/>
        <w:rPr>
          <w:sz w:val="28"/>
          <w:szCs w:val="28"/>
        </w:rPr>
      </w:pPr>
      <w:bookmarkStart w:id="0" w:name="_GoBack"/>
      <w:bookmarkEnd w:id="0"/>
    </w:p>
    <w:p w:rsidR="0066158B" w:rsidRPr="00D92BFD" w:rsidRDefault="0066158B" w:rsidP="0066158B">
      <w:pPr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66158B" w:rsidRDefault="00D92BFD" w:rsidP="0066158B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контрольного  мероприятия</w:t>
      </w:r>
    </w:p>
    <w:p w:rsidR="00EC28CB" w:rsidRPr="00EC28CB" w:rsidRDefault="00EC28CB" w:rsidP="00EC28CB">
      <w:pPr>
        <w:ind w:firstLine="709"/>
        <w:jc w:val="center"/>
        <w:rPr>
          <w:bCs/>
          <w:sz w:val="28"/>
          <w:szCs w:val="28"/>
          <w:lang w:bidi="ru-RU"/>
        </w:rPr>
      </w:pPr>
      <w:r w:rsidRPr="00EC28CB">
        <w:rPr>
          <w:bCs/>
          <w:sz w:val="28"/>
          <w:szCs w:val="28"/>
          <w:lang w:bidi="ru-RU"/>
        </w:rPr>
        <w:t>«Проверка организации и исполнения бюджетного процесса,</w:t>
      </w:r>
    </w:p>
    <w:p w:rsidR="00EC28CB" w:rsidRPr="00EC28CB" w:rsidRDefault="00EC28CB" w:rsidP="00EC28CB">
      <w:pPr>
        <w:ind w:firstLine="709"/>
        <w:jc w:val="center"/>
        <w:rPr>
          <w:bCs/>
          <w:sz w:val="28"/>
          <w:szCs w:val="28"/>
          <w:lang w:bidi="ru-RU"/>
        </w:rPr>
      </w:pPr>
      <w:r w:rsidRPr="00EC28CB">
        <w:rPr>
          <w:bCs/>
          <w:sz w:val="28"/>
          <w:szCs w:val="28"/>
          <w:lang w:bidi="ru-RU"/>
        </w:rPr>
        <w:t>исполнения бюджетных полномочий, исполнения государственных и иных программ Архангельской области, расходования бюджетных средств главным распорядителем областного бюджета - министерством природных ресурсов и лесопромышленного комплекса Архангельской области»</w:t>
      </w:r>
    </w:p>
    <w:p w:rsidR="0019348A" w:rsidRPr="0019348A" w:rsidRDefault="00EC28CB" w:rsidP="0019348A">
      <w:pPr>
        <w:ind w:firstLine="709"/>
        <w:jc w:val="center"/>
        <w:rPr>
          <w:bCs/>
          <w:sz w:val="28"/>
          <w:szCs w:val="28"/>
        </w:rPr>
      </w:pPr>
      <w:r w:rsidRPr="00EC28CB">
        <w:rPr>
          <w:bCs/>
          <w:sz w:val="28"/>
          <w:szCs w:val="28"/>
          <w:lang w:bidi="ru-RU"/>
        </w:rPr>
        <w:t xml:space="preserve"> </w:t>
      </w:r>
    </w:p>
    <w:p w:rsidR="0019348A" w:rsidRDefault="008338D7" w:rsidP="00EC28CB">
      <w:pPr>
        <w:pStyle w:val="31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jc w:val="both"/>
        <w:rPr>
          <w:b w:val="0"/>
        </w:rPr>
      </w:pPr>
      <w:r w:rsidRPr="0019348A">
        <w:rPr>
          <w:b w:val="0"/>
          <w:u w:val="single"/>
        </w:rPr>
        <w:t>Основание проведения контрольного мероприятия</w:t>
      </w:r>
      <w:r w:rsidRPr="0019348A">
        <w:rPr>
          <w:b w:val="0"/>
        </w:rPr>
        <w:t>:</w:t>
      </w:r>
      <w:r w:rsidR="00D92BFD" w:rsidRPr="0019348A">
        <w:rPr>
          <w:b w:val="0"/>
        </w:rPr>
        <w:t xml:space="preserve"> </w:t>
      </w:r>
      <w:r w:rsidR="009B6C8F" w:rsidRPr="0019348A">
        <w:rPr>
          <w:b w:val="0"/>
        </w:rPr>
        <w:t xml:space="preserve">статьи 157, 265-268.1 Бюджетного кодекса Российской Федерации,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закон Архангельской области от 30.05.2011 № 288-22-03 «О контрольно-счетной палате Архангельской области», </w:t>
      </w:r>
      <w:r w:rsidR="0019348A" w:rsidRPr="0019348A">
        <w:rPr>
          <w:b w:val="0"/>
        </w:rPr>
        <w:t>пункта 2.</w:t>
      </w:r>
      <w:r w:rsidR="00A11968">
        <w:rPr>
          <w:b w:val="0"/>
        </w:rPr>
        <w:t>1</w:t>
      </w:r>
      <w:r w:rsidR="0019348A" w:rsidRPr="0019348A">
        <w:rPr>
          <w:b w:val="0"/>
        </w:rPr>
        <w:t>.</w:t>
      </w:r>
      <w:r w:rsidR="00A11968">
        <w:rPr>
          <w:b w:val="0"/>
        </w:rPr>
        <w:t>3</w:t>
      </w:r>
      <w:r w:rsidR="0019348A" w:rsidRPr="0019348A">
        <w:rPr>
          <w:b w:val="0"/>
        </w:rPr>
        <w:t xml:space="preserve"> плана экспертно-аналитической и контрольной деятельности контрольно-счетной палаты Архангельской области на 2020 год, распоряжение председателя КСП АО от </w:t>
      </w:r>
      <w:r w:rsidR="00EC28CB" w:rsidRPr="00EC28CB">
        <w:rPr>
          <w:b w:val="0"/>
        </w:rPr>
        <w:t>17.03.2020 № 9-р.</w:t>
      </w:r>
    </w:p>
    <w:p w:rsidR="009B6C8F" w:rsidRPr="00A46173" w:rsidRDefault="00291A20" w:rsidP="00EC28CB">
      <w:pPr>
        <w:pStyle w:val="31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jc w:val="both"/>
        <w:rPr>
          <w:b w:val="0"/>
        </w:rPr>
      </w:pPr>
      <w:r w:rsidRPr="0019348A">
        <w:rPr>
          <w:b w:val="0"/>
          <w:u w:val="single"/>
        </w:rPr>
        <w:t>Объекты контрольного мероприятия</w:t>
      </w:r>
      <w:r w:rsidRPr="0019348A">
        <w:rPr>
          <w:b w:val="0"/>
        </w:rPr>
        <w:t>:</w:t>
      </w:r>
      <w:r w:rsidR="009B6C8F" w:rsidRPr="009B6C8F">
        <w:t xml:space="preserve"> </w:t>
      </w:r>
      <w:r w:rsidR="00A46173" w:rsidRPr="00A46173">
        <w:rPr>
          <w:b w:val="0"/>
        </w:rPr>
        <w:t>министерство</w:t>
      </w:r>
      <w:r w:rsidR="00EC28CB" w:rsidRPr="00EC28CB">
        <w:rPr>
          <w:b w:val="0"/>
        </w:rPr>
        <w:t xml:space="preserve"> природных ресурсов и лесопромышленного комплекса Архангельской области (</w:t>
      </w:r>
      <w:r w:rsidR="00EC28CB">
        <w:rPr>
          <w:b w:val="0"/>
        </w:rPr>
        <w:t>далее</w:t>
      </w:r>
      <w:r w:rsidR="00EC28CB" w:rsidRPr="00EC28CB">
        <w:rPr>
          <w:b w:val="0"/>
        </w:rPr>
        <w:t xml:space="preserve"> – мин</w:t>
      </w:r>
      <w:r w:rsidR="000B7180">
        <w:rPr>
          <w:b w:val="0"/>
        </w:rPr>
        <w:t>истерство)</w:t>
      </w:r>
      <w:r w:rsidR="00EC28CB" w:rsidRPr="00EC28CB">
        <w:rPr>
          <w:b w:val="0"/>
        </w:rPr>
        <w:t>.</w:t>
      </w:r>
      <w:r w:rsidR="00A46173" w:rsidRPr="00A46173">
        <w:rPr>
          <w:b w:val="0"/>
        </w:rPr>
        <w:t xml:space="preserve"> </w:t>
      </w:r>
    </w:p>
    <w:p w:rsidR="00EC3714" w:rsidRPr="00EC28CB" w:rsidRDefault="00291A20" w:rsidP="00EC28CB">
      <w:pPr>
        <w:pStyle w:val="31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jc w:val="both"/>
        <w:rPr>
          <w:b w:val="0"/>
        </w:rPr>
      </w:pPr>
      <w:r w:rsidRPr="00F75650">
        <w:rPr>
          <w:b w:val="0"/>
          <w:u w:val="single"/>
        </w:rPr>
        <w:t>Срок пров</w:t>
      </w:r>
      <w:r w:rsidR="004010F4" w:rsidRPr="00F75650">
        <w:rPr>
          <w:b w:val="0"/>
          <w:u w:val="single"/>
        </w:rPr>
        <w:t>едения контрольного мероприятия:</w:t>
      </w:r>
      <w:r w:rsidR="004010F4" w:rsidRPr="006C0167">
        <w:rPr>
          <w:b w:val="0"/>
          <w:u w:val="single"/>
        </w:rPr>
        <w:t xml:space="preserve"> </w:t>
      </w:r>
      <w:r w:rsidR="00EC28CB" w:rsidRPr="00EC28CB">
        <w:rPr>
          <w:b w:val="0"/>
        </w:rPr>
        <w:t>с 24.03.2020 - 28.05.2020.</w:t>
      </w:r>
    </w:p>
    <w:p w:rsidR="00FF1FE4" w:rsidRPr="00A46173" w:rsidRDefault="00D815B3" w:rsidP="00BF525A">
      <w:pPr>
        <w:pStyle w:val="31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jc w:val="both"/>
        <w:rPr>
          <w:u w:val="single"/>
        </w:rPr>
      </w:pPr>
      <w:r w:rsidRPr="00FF1FE4">
        <w:rPr>
          <w:b w:val="0"/>
          <w:u w:val="single"/>
        </w:rPr>
        <w:t>Цел</w:t>
      </w:r>
      <w:r w:rsidR="00FF1FE4" w:rsidRPr="00FF1FE4">
        <w:rPr>
          <w:u w:val="single"/>
        </w:rPr>
        <w:t>ь</w:t>
      </w:r>
      <w:r w:rsidRPr="00FF1FE4">
        <w:rPr>
          <w:b w:val="0"/>
          <w:u w:val="single"/>
        </w:rPr>
        <w:t xml:space="preserve"> контрольного мероприятия:</w:t>
      </w:r>
      <w:r w:rsidR="00B32C2D" w:rsidRPr="00B32C2D">
        <w:t xml:space="preserve"> </w:t>
      </w:r>
    </w:p>
    <w:p w:rsidR="00A46173" w:rsidRPr="00A46173" w:rsidRDefault="00A46173" w:rsidP="00A4617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</w:t>
      </w:r>
      <w:r w:rsidRPr="00A46173">
        <w:rPr>
          <w:color w:val="000000"/>
          <w:sz w:val="28"/>
          <w:szCs w:val="28"/>
          <w:lang w:bidi="ru-RU"/>
        </w:rPr>
        <w:t>1. Проверка и анализ исполнения областного бюджета за 2019 год.</w:t>
      </w:r>
      <w:r w:rsidRPr="00A46173">
        <w:rPr>
          <w:color w:val="000000"/>
          <w:sz w:val="28"/>
          <w:szCs w:val="28"/>
          <w:lang w:bidi="ru-RU"/>
        </w:rPr>
        <w:tab/>
      </w:r>
    </w:p>
    <w:p w:rsidR="00A413B4" w:rsidRDefault="00A46173" w:rsidP="00A4617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</w:t>
      </w:r>
      <w:r w:rsidRPr="00A46173">
        <w:rPr>
          <w:color w:val="000000"/>
          <w:sz w:val="28"/>
          <w:szCs w:val="28"/>
          <w:lang w:bidi="ru-RU"/>
        </w:rPr>
        <w:t xml:space="preserve">.2. </w:t>
      </w:r>
      <w:r w:rsidR="00A413B4" w:rsidRPr="00A413B4">
        <w:rPr>
          <w:color w:val="000000"/>
          <w:sz w:val="28"/>
          <w:szCs w:val="28"/>
          <w:lang w:bidi="ru-RU"/>
        </w:rPr>
        <w:t>Проверка исполнения государственной программы Архангельской области «Охрана окружающей среды, воспроизводство и использование природных ресурсов Архангельской области (2014-2024 годы)»</w:t>
      </w:r>
      <w:r w:rsidR="00A413B4">
        <w:rPr>
          <w:color w:val="000000"/>
          <w:sz w:val="28"/>
          <w:szCs w:val="28"/>
          <w:lang w:bidi="ru-RU"/>
        </w:rPr>
        <w:t xml:space="preserve"> (ДАЛЕЕ –Программа)</w:t>
      </w:r>
      <w:r w:rsidR="00A413B4" w:rsidRPr="00A413B4">
        <w:rPr>
          <w:color w:val="000000"/>
          <w:sz w:val="28"/>
          <w:szCs w:val="28"/>
          <w:lang w:bidi="ru-RU"/>
        </w:rPr>
        <w:t>, обоснованность внесения изменений в государственную программу, ответственным исполнителем</w:t>
      </w:r>
      <w:r w:rsidRPr="00A46173">
        <w:rPr>
          <w:color w:val="000000"/>
          <w:sz w:val="28"/>
          <w:szCs w:val="28"/>
          <w:lang w:bidi="ru-RU"/>
        </w:rPr>
        <w:t>.</w:t>
      </w:r>
    </w:p>
    <w:p w:rsidR="00A413B4" w:rsidRDefault="00A413B4" w:rsidP="00A4617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4.3. </w:t>
      </w:r>
      <w:r w:rsidR="00A46173" w:rsidRPr="00A46173">
        <w:rPr>
          <w:color w:val="000000"/>
          <w:sz w:val="28"/>
          <w:szCs w:val="28"/>
          <w:lang w:bidi="ru-RU"/>
        </w:rPr>
        <w:tab/>
      </w:r>
      <w:r w:rsidRPr="00A413B4">
        <w:rPr>
          <w:color w:val="000000"/>
          <w:sz w:val="28"/>
          <w:szCs w:val="28"/>
          <w:lang w:bidi="ru-RU"/>
        </w:rPr>
        <w:t>Проверка использования бюджетных средств при осуществлении расходов на реализацию мероприятий региональных проектов.</w:t>
      </w:r>
    </w:p>
    <w:p w:rsidR="00A46173" w:rsidRPr="00A46173" w:rsidRDefault="00A413B4" w:rsidP="00A4617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4.4. </w:t>
      </w:r>
      <w:r w:rsidR="00A46173" w:rsidRPr="00A46173">
        <w:rPr>
          <w:color w:val="000000"/>
          <w:sz w:val="28"/>
          <w:szCs w:val="28"/>
          <w:lang w:bidi="ru-RU"/>
        </w:rPr>
        <w:tab/>
      </w:r>
      <w:r w:rsidRPr="00A413B4">
        <w:rPr>
          <w:color w:val="000000"/>
          <w:sz w:val="28"/>
          <w:szCs w:val="28"/>
          <w:lang w:bidi="ru-RU"/>
        </w:rPr>
        <w:t>Выполнение министерством требований ст. 160.2-1 Бюджетного кодекса РФ в части осуществления функций внутреннего финансового контроля и внутреннего финансового аудита.</w:t>
      </w:r>
      <w:r w:rsidR="00A46173" w:rsidRPr="00A46173">
        <w:rPr>
          <w:color w:val="000000"/>
          <w:sz w:val="28"/>
          <w:szCs w:val="28"/>
          <w:lang w:bidi="ru-RU"/>
        </w:rPr>
        <w:tab/>
      </w:r>
      <w:r w:rsidR="00A46173" w:rsidRPr="00A46173">
        <w:rPr>
          <w:color w:val="000000"/>
          <w:sz w:val="28"/>
          <w:szCs w:val="28"/>
          <w:lang w:bidi="ru-RU"/>
        </w:rPr>
        <w:tab/>
      </w:r>
      <w:r w:rsidR="00A46173" w:rsidRPr="00A46173">
        <w:rPr>
          <w:color w:val="000000"/>
          <w:sz w:val="28"/>
          <w:szCs w:val="28"/>
          <w:lang w:bidi="ru-RU"/>
        </w:rPr>
        <w:tab/>
      </w:r>
      <w:r w:rsidR="00A46173" w:rsidRPr="00A46173">
        <w:rPr>
          <w:color w:val="000000"/>
          <w:sz w:val="28"/>
          <w:szCs w:val="28"/>
          <w:lang w:bidi="ru-RU"/>
        </w:rPr>
        <w:tab/>
      </w:r>
      <w:r w:rsidR="00A46173" w:rsidRPr="00A46173">
        <w:rPr>
          <w:color w:val="000000"/>
          <w:sz w:val="28"/>
          <w:szCs w:val="28"/>
          <w:lang w:bidi="ru-RU"/>
        </w:rPr>
        <w:tab/>
      </w:r>
      <w:r w:rsidR="00A46173" w:rsidRPr="00A46173">
        <w:rPr>
          <w:color w:val="000000"/>
          <w:sz w:val="28"/>
          <w:szCs w:val="28"/>
          <w:lang w:bidi="ru-RU"/>
        </w:rPr>
        <w:tab/>
      </w:r>
    </w:p>
    <w:p w:rsidR="00DA36F4" w:rsidRDefault="00DC0F8E" w:rsidP="00DA36F4">
      <w:pPr>
        <w:pStyle w:val="a3"/>
        <w:widowControl w:val="0"/>
        <w:tabs>
          <w:tab w:val="left" w:pos="993"/>
        </w:tabs>
        <w:ind w:firstLine="142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DC0F8E">
        <w:rPr>
          <w:rFonts w:ascii="Times New Roman" w:eastAsia="Times New Roman" w:hAnsi="Times New Roman"/>
          <w:bCs/>
          <w:sz w:val="28"/>
          <w:szCs w:val="28"/>
        </w:rPr>
        <w:t xml:space="preserve">5.      </w:t>
      </w:r>
      <w:r w:rsidR="00D92BFD" w:rsidRPr="00DE4217">
        <w:rPr>
          <w:rFonts w:ascii="Times New Roman" w:eastAsia="Times New Roman" w:hAnsi="Times New Roman"/>
          <w:bCs/>
          <w:sz w:val="28"/>
          <w:szCs w:val="28"/>
          <w:u w:val="single"/>
        </w:rPr>
        <w:t>Нарушения и недостатки, выявленные контрольным мероприятием:</w:t>
      </w:r>
      <w:r w:rsidR="00FF1FE4" w:rsidRPr="00DE4217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</w:p>
    <w:p w:rsidR="00A413B4" w:rsidRPr="00A413B4" w:rsidRDefault="00DA36F4" w:rsidP="00A413B4">
      <w:pPr>
        <w:pStyle w:val="a3"/>
        <w:widowControl w:val="0"/>
        <w:tabs>
          <w:tab w:val="left" w:pos="993"/>
        </w:tabs>
        <w:ind w:firstLine="14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>5.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>1.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ab/>
      </w:r>
      <w:r w:rsidR="00AF49E9">
        <w:rPr>
          <w:rFonts w:ascii="Times New Roman" w:eastAsia="Times New Roman" w:hAnsi="Times New Roman"/>
          <w:bCs/>
          <w:sz w:val="28"/>
          <w:szCs w:val="28"/>
        </w:rPr>
        <w:t xml:space="preserve"> Областным з</w:t>
      </w:r>
      <w:r w:rsidR="00A413B4" w:rsidRPr="00A413B4">
        <w:rPr>
          <w:rFonts w:ascii="Times New Roman" w:eastAsia="Times New Roman" w:hAnsi="Times New Roman"/>
          <w:bCs/>
          <w:sz w:val="28"/>
          <w:szCs w:val="28"/>
        </w:rPr>
        <w:t>аконом от 17.12.2018 № 35-4-ОЗ (ред. от 13.12.2019) «Об областном бюджете на 2019 год и на плановый период 2020 и 2021 годов» (далее – Закон о бюджете) бюджетные ассигнования на реализацию мероприятия 2.3. «Выявление и ликвидация несанкционированных свалок и захламлений территорий Архангельской области» подпрограммы № 1 Программы утверждены в размере 21 500,00 тыс.руб. по целевой статье (далее ЦС) 10 1 00 70740 «Мероприятия в сфере охраны окружающей среды, осуществляемые государственными органами» виду расхода (далее ВР) 240 «Иные закупки товаров, работ и услуг для обеспечения государственных (муниципальных) нужд».</w:t>
      </w:r>
    </w:p>
    <w:p w:rsidR="00A413B4" w:rsidRPr="00A413B4" w:rsidRDefault="00A413B4" w:rsidP="00A413B4">
      <w:pPr>
        <w:pStyle w:val="a3"/>
        <w:widowControl w:val="0"/>
        <w:tabs>
          <w:tab w:val="left" w:pos="993"/>
        </w:tabs>
        <w:ind w:firstLine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413B4">
        <w:rPr>
          <w:rFonts w:ascii="Times New Roman" w:eastAsia="Times New Roman" w:hAnsi="Times New Roman"/>
          <w:bCs/>
          <w:sz w:val="28"/>
          <w:szCs w:val="28"/>
        </w:rPr>
        <w:t xml:space="preserve">Между тем, в сводной бюджетной росписи по состоянию на 31.12.2019 </w:t>
      </w:r>
      <w:r w:rsidRPr="00A413B4">
        <w:rPr>
          <w:rFonts w:ascii="Times New Roman" w:eastAsia="Times New Roman" w:hAnsi="Times New Roman"/>
          <w:bCs/>
          <w:sz w:val="28"/>
          <w:szCs w:val="28"/>
        </w:rPr>
        <w:lastRenderedPageBreak/>
        <w:t>исполнение данного мероприятия предусмотрено по ЦС 10 1 00 70730 «Предоставление субсидий бюджетным, автономным учреждениям и иным некоммерческим организациям» ВР 610 «Субсидии бюджетным учреждениям».</w:t>
      </w:r>
    </w:p>
    <w:p w:rsidR="00A413B4" w:rsidRDefault="00A413B4" w:rsidP="00A413B4">
      <w:pPr>
        <w:pStyle w:val="a3"/>
        <w:widowControl w:val="0"/>
        <w:tabs>
          <w:tab w:val="left" w:pos="993"/>
        </w:tabs>
        <w:ind w:firstLine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413B4">
        <w:rPr>
          <w:rFonts w:ascii="Times New Roman" w:eastAsia="Times New Roman" w:hAnsi="Times New Roman"/>
          <w:bCs/>
          <w:sz w:val="28"/>
          <w:szCs w:val="28"/>
        </w:rPr>
        <w:t>Поскольку средства на мероприятие Законом о бюджете предусматривались для государственного органа, изменение сводной росписи не соответствует пункту г) части 2 статьи 14 Закона о бюджете, показатели сводной бюджетной росписи на 31.12.2019 года не соответствуют Закону о бюджете в части суммы 21 500,0 тыс.руб. по ЦС 10 1 00 70730 «Предоставление субсидий бюджетным, автономным учреждениям и иным некоммерческим организациям» ВР 610 «Субсидии бюджетным учреждениям», что влечет нарушение части 2.1 статьи 217 Бюджетного кодекса Российской Федерации.</w:t>
      </w:r>
    </w:p>
    <w:p w:rsidR="00654DD8" w:rsidRPr="00654DD8" w:rsidRDefault="00EB23CB" w:rsidP="00654DD8">
      <w:pPr>
        <w:pStyle w:val="a3"/>
        <w:widowControl w:val="0"/>
        <w:tabs>
          <w:tab w:val="left" w:pos="993"/>
        </w:tabs>
        <w:ind w:firstLine="14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 w:rsidR="00DA36F4">
        <w:rPr>
          <w:rFonts w:ascii="Times New Roman" w:eastAsia="Times New Roman" w:hAnsi="Times New Roman"/>
          <w:bCs/>
          <w:sz w:val="28"/>
          <w:szCs w:val="28"/>
        </w:rPr>
        <w:t>5.</w:t>
      </w:r>
      <w:r w:rsidR="00DA36F4" w:rsidRPr="00DA36F4">
        <w:rPr>
          <w:rFonts w:ascii="Times New Roman" w:eastAsia="Times New Roman" w:hAnsi="Times New Roman"/>
          <w:bCs/>
          <w:sz w:val="28"/>
          <w:szCs w:val="28"/>
        </w:rPr>
        <w:t>2.</w:t>
      </w:r>
      <w:r w:rsidR="00DA36F4" w:rsidRPr="00DA36F4">
        <w:rPr>
          <w:rFonts w:ascii="Times New Roman" w:eastAsia="Times New Roman" w:hAnsi="Times New Roman"/>
          <w:bCs/>
          <w:sz w:val="28"/>
          <w:szCs w:val="28"/>
        </w:rPr>
        <w:tab/>
      </w:r>
      <w:r w:rsidR="00654DD8" w:rsidRPr="00654DD8">
        <w:rPr>
          <w:rFonts w:ascii="Times New Roman" w:eastAsia="Times New Roman" w:hAnsi="Times New Roman"/>
          <w:bCs/>
          <w:sz w:val="28"/>
          <w:szCs w:val="28"/>
        </w:rPr>
        <w:t xml:space="preserve">. Раздел 2.3. «Механизм реализации мероприятий подпрограммы № 1» Программы (в редакции постановления Правительства Архангельской области от 14.05.2019 № 262-пп) содержит положения о реализации мероприятия 2.3. «Выявление и ликвидация несанкционированных свалок и захламлений территорий Архангельской области» подпрограммы № 1 Программы в размере 21 500,00 тыс.руб. государственным бюджетным учреждением «Центр природопользования и охраны окружающей среды». </w:t>
      </w:r>
    </w:p>
    <w:p w:rsidR="00654DD8" w:rsidRPr="00654DD8" w:rsidRDefault="00654DD8" w:rsidP="00654DD8">
      <w:pPr>
        <w:pStyle w:val="a3"/>
        <w:widowControl w:val="0"/>
        <w:tabs>
          <w:tab w:val="left" w:pos="993"/>
        </w:tabs>
        <w:ind w:firstLine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54DD8">
        <w:rPr>
          <w:rFonts w:ascii="Times New Roman" w:eastAsia="Times New Roman" w:hAnsi="Times New Roman"/>
          <w:bCs/>
          <w:sz w:val="28"/>
          <w:szCs w:val="28"/>
        </w:rPr>
        <w:t xml:space="preserve">В тоже время, Законом о бюджете бюджетные ассигнования на реализацию мероприятия 2.3. «Выявление и ликвидация несанкционированных свалок и захламлений территорий Архангельской области» подпрограммы № 1 Программы в размере 21 500,00 тыс.руб. в ведомственной структуре расходов на 2019 год (приложение № 12) утверждены по целевой статье 10 1 00 70740 «Мероприятия в сфере охраны окружающей среды, осуществляемые государственными органами». </w:t>
      </w:r>
    </w:p>
    <w:p w:rsidR="00654DD8" w:rsidRPr="00654DD8" w:rsidRDefault="00654DD8" w:rsidP="00654DD8">
      <w:pPr>
        <w:pStyle w:val="a3"/>
        <w:widowControl w:val="0"/>
        <w:tabs>
          <w:tab w:val="left" w:pos="993"/>
        </w:tabs>
        <w:ind w:firstLine="14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654DD8">
        <w:rPr>
          <w:rFonts w:ascii="Times New Roman" w:eastAsia="Times New Roman" w:hAnsi="Times New Roman"/>
          <w:bCs/>
          <w:sz w:val="28"/>
          <w:szCs w:val="28"/>
        </w:rPr>
        <w:t>Несоответствие Программы в указанной части Закона о бюджете и неприведение программы в соответствие с Законом о бюджете противоречит положению части 2 статьи 179 БК РФ и пункту 22 Порядка разработки и реализации государственных программ Архангельской области, утвержденного постановлением Правительства Архангельской области от 10.07.2012 № 299-пп. При этом, министерство является ответственным исполнителем программы.</w:t>
      </w:r>
    </w:p>
    <w:p w:rsidR="00654DD8" w:rsidRPr="00654DD8" w:rsidRDefault="00DA36F4" w:rsidP="00654DD8">
      <w:pPr>
        <w:pStyle w:val="a3"/>
        <w:widowControl w:val="0"/>
        <w:tabs>
          <w:tab w:val="left" w:pos="993"/>
        </w:tabs>
        <w:ind w:firstLine="14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>5.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>3.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ab/>
      </w:r>
      <w:r w:rsidR="007A341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54DD8" w:rsidRPr="00654DD8">
        <w:rPr>
          <w:rFonts w:ascii="Times New Roman" w:eastAsia="Times New Roman" w:hAnsi="Times New Roman"/>
          <w:bCs/>
          <w:sz w:val="28"/>
          <w:szCs w:val="28"/>
        </w:rPr>
        <w:t>Согласно отчету министерства по выполнению мероприятия 1.11 подпрограммы № 1 «Содержание мест (площадок) накопления твердых коммунальных отходов» кассовый расход – 74 880,00 тыс.руб. направлен на оказание финансовой поддержки по содержанию 3 049 мест (площадок) накопления твердых коммунальных отходов (далее – ТКО) органам местного самоуправления. При этом установлено, что договоры (контракты) на содержание контейнерных площадок на 2019 год получателями средств финансовой поддержки – муниципальными образованиями не заключались, следовательно, расходы на содержание контейнерных площадок в муниципальных образованиях отсутствовали.</w:t>
      </w:r>
    </w:p>
    <w:p w:rsidR="00DA36F4" w:rsidRDefault="0084793C" w:rsidP="00654DD8">
      <w:pPr>
        <w:pStyle w:val="a3"/>
        <w:widowControl w:val="0"/>
        <w:tabs>
          <w:tab w:val="left" w:pos="993"/>
        </w:tabs>
        <w:ind w:firstLine="14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 w:rsidR="00654DD8" w:rsidRPr="00654DD8">
        <w:rPr>
          <w:rFonts w:ascii="Times New Roman" w:eastAsia="Times New Roman" w:hAnsi="Times New Roman"/>
          <w:bCs/>
          <w:sz w:val="28"/>
          <w:szCs w:val="28"/>
        </w:rPr>
        <w:t xml:space="preserve">Таким образом, условие предоставления субсидий на софинансирование мероприятия, с учетом установленного объема финансирования за счет средств местного бюджета, не соблюдалось, что противоречит требованиям пункта 1, подпункта 2 пункта 5 Порядка предоставления и распределения  субсидий на содержание мест (площадок) </w:t>
      </w:r>
      <w:r w:rsidR="00654DD8" w:rsidRPr="00654DD8">
        <w:rPr>
          <w:rFonts w:ascii="Times New Roman" w:eastAsia="Times New Roman" w:hAnsi="Times New Roman"/>
          <w:bCs/>
          <w:sz w:val="28"/>
          <w:szCs w:val="28"/>
        </w:rPr>
        <w:lastRenderedPageBreak/>
        <w:t>накопления твердых коммунальных отходов, введенного в состав Программы постановлением Правительства Архангельской области от 03.12.2019 N 666-пп; (далее – Порядок), статье 139 Бюджетного кодекса Российской Федерации.</w:t>
      </w:r>
    </w:p>
    <w:p w:rsidR="0084793C" w:rsidRPr="0084793C" w:rsidRDefault="007A3410" w:rsidP="0084793C">
      <w:pPr>
        <w:pStyle w:val="a3"/>
        <w:widowControl w:val="0"/>
        <w:tabs>
          <w:tab w:val="left" w:pos="993"/>
        </w:tabs>
        <w:ind w:firstLine="142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>5.</w:t>
      </w:r>
      <w:r w:rsidR="00DA36F4" w:rsidRPr="00DA36F4">
        <w:rPr>
          <w:rFonts w:ascii="Times New Roman" w:eastAsia="Times New Roman" w:hAnsi="Times New Roman"/>
          <w:bCs/>
          <w:sz w:val="28"/>
          <w:szCs w:val="28"/>
        </w:rPr>
        <w:t>4.</w:t>
      </w:r>
      <w:r w:rsidR="00DA36F4" w:rsidRPr="00DA36F4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4793C" w:rsidRPr="0084793C">
        <w:rPr>
          <w:rFonts w:ascii="Times New Roman" w:eastAsia="Times New Roman" w:hAnsi="Times New Roman"/>
          <w:bCs/>
          <w:sz w:val="28"/>
          <w:szCs w:val="28"/>
        </w:rPr>
        <w:t>Для участия в конкурсе на предоставление субсидий на софинансирование мероприятий по созданию мест (площадок) накопления (в том числе раздельного накопления) ТКО в соответствии с пунктом 7 Положения о порядке проведения конкурса на предоставление субсидий бюджетам муниципальных районов и городских округов Архангельской области на реализацию мероприятий в сфере обращения с отходами производства и потребления, введенного в состав Программы постановлением Правительства Архангельской области от 14.05.2019 N 262-пп, органы местного самоуправления предоставляют в министерство заявку, в которой должны быть закреплены гарантии содержания и эксплуатации мест (площадок) накопления (в том числе раздельного накопления) ТКО за счет средств местного бюджета или внебюджетных источников.</w:t>
      </w:r>
    </w:p>
    <w:p w:rsidR="0084793C" w:rsidRDefault="0084793C" w:rsidP="0084793C">
      <w:pPr>
        <w:pStyle w:val="a3"/>
        <w:widowControl w:val="0"/>
        <w:tabs>
          <w:tab w:val="left" w:pos="993"/>
        </w:tabs>
        <w:ind w:firstLine="142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84793C">
        <w:rPr>
          <w:rFonts w:ascii="Times New Roman" w:eastAsia="Times New Roman" w:hAnsi="Times New Roman"/>
          <w:bCs/>
          <w:sz w:val="28"/>
          <w:szCs w:val="28"/>
        </w:rPr>
        <w:t>Указанное  условие противоречит положениям пункта 1, подпункта 2 пункта 5 Порядка, устанавливающего требование о наличии «в местном бюджете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субсидии, с учетом объема финансирования за счет средств местного бюджета в размере не менее 15 процентов от общего объема средств на реализацию мероприятия».</w:t>
      </w:r>
    </w:p>
    <w:p w:rsidR="0084793C" w:rsidRPr="0084793C" w:rsidRDefault="0084793C" w:rsidP="0084793C">
      <w:pPr>
        <w:pStyle w:val="a3"/>
        <w:widowControl w:val="0"/>
        <w:tabs>
          <w:tab w:val="left" w:pos="993"/>
        </w:tabs>
        <w:ind w:firstLine="142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5.5. </w:t>
      </w:r>
      <w:r w:rsidRPr="0084793C">
        <w:rPr>
          <w:rFonts w:ascii="Times New Roman" w:eastAsia="Times New Roman" w:hAnsi="Times New Roman"/>
          <w:bCs/>
          <w:sz w:val="28"/>
          <w:szCs w:val="28"/>
        </w:rPr>
        <w:t>В соответствии с принципом открытости и прозрачности закупок, предусмотренным статьей 7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 документы, размещаемые в единой информационной системе, должны отражать полную и достоверную информацию о проведенной закупке. По контрактам от 10.09.2018 № 20, от 06.05.2019 № 6, от 23.11.2018 № 24, от 23.11.2018 № 25, от 23.11.2018 № 23, от 16.07.2019 № 13, от 16.07.2019 № 12, от 27.05.2019 № 9, от 22.07.2019 № 16, от 22.07.2019 № 17 дата составления актов сдачи - приемки работ подрядчиком отличается от даты сдачи работ, указанных министерством в требованиях об уплате неустоек.  В ходе проверки данные о дате сдачи работ министерству подтвердились.</w:t>
      </w:r>
    </w:p>
    <w:p w:rsidR="0084793C" w:rsidRPr="0084793C" w:rsidRDefault="0084793C" w:rsidP="0084793C">
      <w:pPr>
        <w:pStyle w:val="a3"/>
        <w:widowControl w:val="0"/>
        <w:tabs>
          <w:tab w:val="left" w:pos="993"/>
        </w:tabs>
        <w:ind w:firstLine="142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84793C">
        <w:rPr>
          <w:rFonts w:ascii="Times New Roman" w:eastAsia="Times New Roman" w:hAnsi="Times New Roman"/>
          <w:bCs/>
          <w:sz w:val="28"/>
          <w:szCs w:val="28"/>
        </w:rPr>
        <w:t>По контрактам от 16.07.2019 № 13, от 16.07.2019 № 12, от 27.05.2019 № 9, от 22.07.2019 № 16, от 22.07.2019 № 17, от 08.05.2019 № 7 подрядчиками были нарушены сроки выполнения работ, министерством направлены требования об уплате неустоек (пени). По данными бухгалтерского учета министерства за 1 квартал 2020 сумма неустойки из обеспечения исполнения контрактов не удержана, в бюджет не перечислена, либо требования об уплате неустойки добровольно подрядчиками не исполнены.</w:t>
      </w:r>
    </w:p>
    <w:p w:rsidR="00B853B5" w:rsidRPr="00760F41" w:rsidRDefault="00AA1A86" w:rsidP="007A3410">
      <w:pPr>
        <w:autoSpaceDE w:val="0"/>
        <w:autoSpaceDN w:val="0"/>
        <w:adjustRightInd w:val="0"/>
        <w:contextualSpacing/>
        <w:jc w:val="both"/>
        <w:rPr>
          <w:sz w:val="28"/>
          <w:szCs w:val="28"/>
          <w:u w:val="single"/>
        </w:rPr>
      </w:pPr>
      <w:r w:rsidRPr="00DA36F4">
        <w:rPr>
          <w:sz w:val="28"/>
          <w:szCs w:val="28"/>
        </w:rPr>
        <w:t>6</w:t>
      </w:r>
      <w:r w:rsidR="00B853B5" w:rsidRPr="00DA36F4">
        <w:rPr>
          <w:sz w:val="28"/>
          <w:szCs w:val="28"/>
        </w:rPr>
        <w:t>.</w:t>
      </w:r>
      <w:r w:rsidR="007A3410">
        <w:rPr>
          <w:sz w:val="28"/>
          <w:szCs w:val="28"/>
        </w:rPr>
        <w:t xml:space="preserve">       </w:t>
      </w:r>
      <w:r w:rsidR="00B853B5" w:rsidRPr="00567549">
        <w:rPr>
          <w:sz w:val="28"/>
          <w:szCs w:val="28"/>
          <w:u w:val="single"/>
        </w:rPr>
        <w:t>Меры</w:t>
      </w:r>
      <w:r w:rsidR="00B853B5" w:rsidRPr="00760F41">
        <w:rPr>
          <w:sz w:val="28"/>
          <w:szCs w:val="28"/>
          <w:u w:val="single"/>
        </w:rPr>
        <w:t>, принятые по результатам контрольного мероприятия:</w:t>
      </w:r>
    </w:p>
    <w:p w:rsidR="00B07F1F" w:rsidRDefault="00800B58" w:rsidP="007A34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60F41">
        <w:rPr>
          <w:sz w:val="28"/>
          <w:szCs w:val="28"/>
        </w:rPr>
        <w:t xml:space="preserve">В целях устранения выявленных контрольно-счетной палатой Архангельской области </w:t>
      </w:r>
      <w:r w:rsidR="00A93DF8" w:rsidRPr="00760F41">
        <w:rPr>
          <w:sz w:val="28"/>
          <w:szCs w:val="28"/>
        </w:rPr>
        <w:t xml:space="preserve">недостатков и </w:t>
      </w:r>
      <w:r w:rsidRPr="00760F41">
        <w:rPr>
          <w:sz w:val="28"/>
          <w:szCs w:val="28"/>
        </w:rPr>
        <w:t xml:space="preserve">нарушений на основании статьи 16 областного закона от 30.05.2011 № 288-22-ОЗ «О контрольно-счетной палате </w:t>
      </w:r>
      <w:r w:rsidRPr="00760F41">
        <w:rPr>
          <w:sz w:val="28"/>
          <w:szCs w:val="28"/>
        </w:rPr>
        <w:lastRenderedPageBreak/>
        <w:t>Архангельской области», руководствуясь статьями  270.2 БК РФ</w:t>
      </w:r>
      <w:r w:rsidR="00A93DF8" w:rsidRPr="00760F41">
        <w:rPr>
          <w:sz w:val="28"/>
          <w:szCs w:val="28"/>
        </w:rPr>
        <w:t>,</w:t>
      </w:r>
      <w:r w:rsidRPr="00760F41">
        <w:rPr>
          <w:sz w:val="28"/>
          <w:szCs w:val="28"/>
        </w:rPr>
        <w:t xml:space="preserve"> на основании</w:t>
      </w:r>
      <w:r w:rsidRPr="002454AA">
        <w:rPr>
          <w:sz w:val="28"/>
          <w:szCs w:val="28"/>
        </w:rPr>
        <w:t xml:space="preserve"> части 2 статьи 268.1 БК РФ,</w:t>
      </w:r>
      <w:r w:rsidR="0018239A" w:rsidRPr="002454AA">
        <w:rPr>
          <w:sz w:val="28"/>
          <w:szCs w:val="28"/>
        </w:rPr>
        <w:t xml:space="preserve"> а также</w:t>
      </w:r>
      <w:r w:rsidRPr="002454AA">
        <w:rPr>
          <w:sz w:val="28"/>
          <w:szCs w:val="28"/>
        </w:rPr>
        <w:t xml:space="preserve"> в целях обеспечения принятия мер по устранению выявленных</w:t>
      </w:r>
      <w:r w:rsidR="0018239A" w:rsidRPr="002454AA">
        <w:rPr>
          <w:sz w:val="28"/>
          <w:szCs w:val="28"/>
        </w:rPr>
        <w:t xml:space="preserve"> недостатков и</w:t>
      </w:r>
      <w:r w:rsidRPr="002454AA">
        <w:rPr>
          <w:sz w:val="28"/>
          <w:szCs w:val="28"/>
        </w:rPr>
        <w:t xml:space="preserve"> нарушений законодательства и иных нормативных правовых актов</w:t>
      </w:r>
      <w:r w:rsidR="0018239A" w:rsidRPr="002454AA">
        <w:rPr>
          <w:sz w:val="28"/>
          <w:szCs w:val="28"/>
        </w:rPr>
        <w:t xml:space="preserve"> Российской Федерации</w:t>
      </w:r>
      <w:r w:rsidR="00A93DF8" w:rsidRPr="002454AA">
        <w:rPr>
          <w:sz w:val="28"/>
          <w:szCs w:val="28"/>
        </w:rPr>
        <w:t>,</w:t>
      </w:r>
      <w:r w:rsidR="00DC1E55">
        <w:rPr>
          <w:sz w:val="28"/>
          <w:szCs w:val="28"/>
        </w:rPr>
        <w:t xml:space="preserve"> </w:t>
      </w:r>
      <w:r w:rsidR="005623BA" w:rsidRPr="005623BA">
        <w:rPr>
          <w:sz w:val="28"/>
          <w:szCs w:val="28"/>
        </w:rPr>
        <w:t>министр</w:t>
      </w:r>
      <w:r w:rsidR="005623BA">
        <w:rPr>
          <w:sz w:val="28"/>
          <w:szCs w:val="28"/>
        </w:rPr>
        <w:t>у</w:t>
      </w:r>
      <w:r w:rsidR="005623BA" w:rsidRPr="005623BA">
        <w:rPr>
          <w:sz w:val="28"/>
          <w:szCs w:val="28"/>
        </w:rPr>
        <w:t xml:space="preserve"> </w:t>
      </w:r>
      <w:r w:rsidR="0084793C" w:rsidRPr="0084793C">
        <w:rPr>
          <w:sz w:val="28"/>
          <w:szCs w:val="28"/>
        </w:rPr>
        <w:t>природных ресурсов и лесопромышленного комплекса Архангельской области</w:t>
      </w:r>
      <w:r w:rsidR="0084793C">
        <w:rPr>
          <w:sz w:val="28"/>
          <w:szCs w:val="28"/>
        </w:rPr>
        <w:t xml:space="preserve"> </w:t>
      </w:r>
      <w:r w:rsidR="007A3410" w:rsidRPr="007A3410">
        <w:rPr>
          <w:sz w:val="28"/>
          <w:szCs w:val="28"/>
        </w:rPr>
        <w:t xml:space="preserve">Архангельской области </w:t>
      </w:r>
      <w:r w:rsidR="00B07F1F">
        <w:rPr>
          <w:sz w:val="28"/>
          <w:szCs w:val="28"/>
        </w:rPr>
        <w:t>направлен</w:t>
      </w:r>
      <w:r w:rsidR="005623BA">
        <w:rPr>
          <w:sz w:val="28"/>
          <w:szCs w:val="28"/>
        </w:rPr>
        <w:t>о</w:t>
      </w:r>
      <w:r w:rsidR="00B07F1F">
        <w:rPr>
          <w:sz w:val="28"/>
          <w:szCs w:val="28"/>
        </w:rPr>
        <w:t xml:space="preserve"> </w:t>
      </w:r>
      <w:r w:rsidR="00B07F1F" w:rsidRPr="00B07F1F">
        <w:rPr>
          <w:sz w:val="28"/>
          <w:szCs w:val="28"/>
        </w:rPr>
        <w:t>представлени</w:t>
      </w:r>
      <w:r w:rsidR="005623BA">
        <w:rPr>
          <w:sz w:val="28"/>
          <w:szCs w:val="28"/>
        </w:rPr>
        <w:t>е</w:t>
      </w:r>
      <w:r w:rsidR="00B07F1F" w:rsidRPr="00B07F1F">
        <w:rPr>
          <w:sz w:val="28"/>
          <w:szCs w:val="28"/>
        </w:rPr>
        <w:t xml:space="preserve">. </w:t>
      </w:r>
    </w:p>
    <w:sectPr w:rsidR="00B07F1F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BE" w:rsidRDefault="00BA60BE">
      <w:r>
        <w:separator/>
      </w:r>
    </w:p>
  </w:endnote>
  <w:endnote w:type="continuationSeparator" w:id="0">
    <w:p w:rsidR="00BA60BE" w:rsidRDefault="00BA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088">
          <w:rPr>
            <w:noProof/>
          </w:rPr>
          <w:t>2</w:t>
        </w:r>
        <w:r>
          <w:fldChar w:fldCharType="end"/>
        </w:r>
      </w:p>
    </w:sdtContent>
  </w:sdt>
  <w:p w:rsidR="008338D7" w:rsidRDefault="008338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BE" w:rsidRDefault="00BA60BE">
      <w:r>
        <w:separator/>
      </w:r>
    </w:p>
  </w:footnote>
  <w:footnote w:type="continuationSeparator" w:id="0">
    <w:p w:rsidR="00BA60BE" w:rsidRDefault="00BA6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2BC04F7"/>
    <w:multiLevelType w:val="multilevel"/>
    <w:tmpl w:val="4AA62B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2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BF009A"/>
    <w:multiLevelType w:val="multilevel"/>
    <w:tmpl w:val="8A02D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5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5BD7C81"/>
    <w:multiLevelType w:val="hybridMultilevel"/>
    <w:tmpl w:val="F0769B7C"/>
    <w:lvl w:ilvl="0" w:tplc="9DB21D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3847FD7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29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A32968"/>
    <w:multiLevelType w:val="multilevel"/>
    <w:tmpl w:val="5BE83A2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1">
    <w:nsid w:val="70D6034D"/>
    <w:multiLevelType w:val="multilevel"/>
    <w:tmpl w:val="FEEA15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30136CE"/>
    <w:multiLevelType w:val="hybridMultilevel"/>
    <w:tmpl w:val="6354F6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79D0125"/>
    <w:multiLevelType w:val="hybridMultilevel"/>
    <w:tmpl w:val="7D383FEE"/>
    <w:lvl w:ilvl="0" w:tplc="3F3A13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5">
    <w:nsid w:val="793F36A5"/>
    <w:multiLevelType w:val="hybridMultilevel"/>
    <w:tmpl w:val="BE6601CC"/>
    <w:lvl w:ilvl="0" w:tplc="A8F09A8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36">
    <w:nsid w:val="79E50ED6"/>
    <w:multiLevelType w:val="hybridMultilevel"/>
    <w:tmpl w:val="E4E2797A"/>
    <w:lvl w:ilvl="0" w:tplc="00922F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D5035B6"/>
    <w:multiLevelType w:val="hybridMultilevel"/>
    <w:tmpl w:val="1F80E712"/>
    <w:lvl w:ilvl="0" w:tplc="61DED8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13"/>
  </w:num>
  <w:num w:numId="9">
    <w:abstractNumId w:val="10"/>
  </w:num>
  <w:num w:numId="10">
    <w:abstractNumId w:val="20"/>
  </w:num>
  <w:num w:numId="1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8"/>
  </w:num>
  <w:num w:numId="16">
    <w:abstractNumId w:val="21"/>
  </w:num>
  <w:num w:numId="17">
    <w:abstractNumId w:val="0"/>
  </w:num>
  <w:num w:numId="18">
    <w:abstractNumId w:val="17"/>
  </w:num>
  <w:num w:numId="19">
    <w:abstractNumId w:val="9"/>
  </w:num>
  <w:num w:numId="20">
    <w:abstractNumId w:val="15"/>
  </w:num>
  <w:num w:numId="21">
    <w:abstractNumId w:val="14"/>
  </w:num>
  <w:num w:numId="22">
    <w:abstractNumId w:val="27"/>
  </w:num>
  <w:num w:numId="23">
    <w:abstractNumId w:val="5"/>
  </w:num>
  <w:num w:numId="24">
    <w:abstractNumId w:val="29"/>
  </w:num>
  <w:num w:numId="25">
    <w:abstractNumId w:val="19"/>
  </w:num>
  <w:num w:numId="26">
    <w:abstractNumId w:val="25"/>
  </w:num>
  <w:num w:numId="27">
    <w:abstractNumId w:val="16"/>
  </w:num>
  <w:num w:numId="28">
    <w:abstractNumId w:val="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37"/>
  </w:num>
  <w:num w:numId="32">
    <w:abstractNumId w:val="26"/>
  </w:num>
  <w:num w:numId="33">
    <w:abstractNumId w:val="36"/>
  </w:num>
  <w:num w:numId="34">
    <w:abstractNumId w:val="1"/>
  </w:num>
  <w:num w:numId="35">
    <w:abstractNumId w:val="31"/>
  </w:num>
  <w:num w:numId="36">
    <w:abstractNumId w:val="30"/>
  </w:num>
  <w:num w:numId="37">
    <w:abstractNumId w:val="8"/>
  </w:num>
  <w:num w:numId="38">
    <w:abstractNumId w:val="33"/>
  </w:num>
  <w:num w:numId="39">
    <w:abstractNumId w:val="2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10456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71504"/>
    <w:rsid w:val="00082F52"/>
    <w:rsid w:val="00086FEC"/>
    <w:rsid w:val="00091A8E"/>
    <w:rsid w:val="00092D82"/>
    <w:rsid w:val="00093310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B337A"/>
    <w:rsid w:val="000B4707"/>
    <w:rsid w:val="000B6CB1"/>
    <w:rsid w:val="000B7180"/>
    <w:rsid w:val="000C0D33"/>
    <w:rsid w:val="000C1B99"/>
    <w:rsid w:val="000C264E"/>
    <w:rsid w:val="000C6310"/>
    <w:rsid w:val="000D0692"/>
    <w:rsid w:val="000D1472"/>
    <w:rsid w:val="000D38EF"/>
    <w:rsid w:val="000D4CBE"/>
    <w:rsid w:val="000D5799"/>
    <w:rsid w:val="000E1917"/>
    <w:rsid w:val="000E4B25"/>
    <w:rsid w:val="000E6C74"/>
    <w:rsid w:val="000F0F72"/>
    <w:rsid w:val="000F302D"/>
    <w:rsid w:val="000F5FAD"/>
    <w:rsid w:val="000F6DC0"/>
    <w:rsid w:val="00100CCF"/>
    <w:rsid w:val="00102CA2"/>
    <w:rsid w:val="00106770"/>
    <w:rsid w:val="0011094F"/>
    <w:rsid w:val="001144B4"/>
    <w:rsid w:val="00114C3B"/>
    <w:rsid w:val="00115FD3"/>
    <w:rsid w:val="00116C65"/>
    <w:rsid w:val="00117578"/>
    <w:rsid w:val="0012010A"/>
    <w:rsid w:val="0012371A"/>
    <w:rsid w:val="00123EDD"/>
    <w:rsid w:val="00135953"/>
    <w:rsid w:val="001359DA"/>
    <w:rsid w:val="00137C4F"/>
    <w:rsid w:val="00140720"/>
    <w:rsid w:val="00141254"/>
    <w:rsid w:val="00143815"/>
    <w:rsid w:val="0015020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239A"/>
    <w:rsid w:val="001858C9"/>
    <w:rsid w:val="001868C8"/>
    <w:rsid w:val="00186E6A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30E7"/>
    <w:rsid w:val="001B351B"/>
    <w:rsid w:val="001B6A3E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306F6"/>
    <w:rsid w:val="002312D3"/>
    <w:rsid w:val="0023207A"/>
    <w:rsid w:val="002331A5"/>
    <w:rsid w:val="00233E05"/>
    <w:rsid w:val="00240E5F"/>
    <w:rsid w:val="002437B3"/>
    <w:rsid w:val="002454AA"/>
    <w:rsid w:val="00250203"/>
    <w:rsid w:val="00251276"/>
    <w:rsid w:val="00251F7A"/>
    <w:rsid w:val="002636B9"/>
    <w:rsid w:val="00263D1C"/>
    <w:rsid w:val="002702CA"/>
    <w:rsid w:val="00271542"/>
    <w:rsid w:val="0027256A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0009"/>
    <w:rsid w:val="00291A20"/>
    <w:rsid w:val="00293512"/>
    <w:rsid w:val="00296E5F"/>
    <w:rsid w:val="002A2843"/>
    <w:rsid w:val="002A38F1"/>
    <w:rsid w:val="002A5CF1"/>
    <w:rsid w:val="002A6614"/>
    <w:rsid w:val="002B12C7"/>
    <w:rsid w:val="002B6693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5B06"/>
    <w:rsid w:val="002D6F19"/>
    <w:rsid w:val="002E0F8D"/>
    <w:rsid w:val="002E50DB"/>
    <w:rsid w:val="002E5C37"/>
    <w:rsid w:val="002F0ACC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3528"/>
    <w:rsid w:val="003742A1"/>
    <w:rsid w:val="003751EE"/>
    <w:rsid w:val="00376674"/>
    <w:rsid w:val="003767C2"/>
    <w:rsid w:val="0038523C"/>
    <w:rsid w:val="00386763"/>
    <w:rsid w:val="00387259"/>
    <w:rsid w:val="00387AF5"/>
    <w:rsid w:val="00392216"/>
    <w:rsid w:val="0039412D"/>
    <w:rsid w:val="00396D11"/>
    <w:rsid w:val="00396F9A"/>
    <w:rsid w:val="003A4277"/>
    <w:rsid w:val="003A6DCC"/>
    <w:rsid w:val="003B1DE2"/>
    <w:rsid w:val="003B1E65"/>
    <w:rsid w:val="003B38FD"/>
    <w:rsid w:val="003B3DC1"/>
    <w:rsid w:val="003B525F"/>
    <w:rsid w:val="003B7D47"/>
    <w:rsid w:val="003C03AD"/>
    <w:rsid w:val="003C5A66"/>
    <w:rsid w:val="003D0B21"/>
    <w:rsid w:val="003D2C61"/>
    <w:rsid w:val="003D53CC"/>
    <w:rsid w:val="003D685B"/>
    <w:rsid w:val="003D704C"/>
    <w:rsid w:val="003D7DD9"/>
    <w:rsid w:val="003E1067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01D6"/>
    <w:rsid w:val="004010F4"/>
    <w:rsid w:val="0040183E"/>
    <w:rsid w:val="004019C7"/>
    <w:rsid w:val="004046F9"/>
    <w:rsid w:val="00405EA2"/>
    <w:rsid w:val="0041346C"/>
    <w:rsid w:val="00424B24"/>
    <w:rsid w:val="00426C2C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4373"/>
    <w:rsid w:val="00457915"/>
    <w:rsid w:val="0046235E"/>
    <w:rsid w:val="00466149"/>
    <w:rsid w:val="00466162"/>
    <w:rsid w:val="00474EC3"/>
    <w:rsid w:val="00476A70"/>
    <w:rsid w:val="00482704"/>
    <w:rsid w:val="004857DE"/>
    <w:rsid w:val="004877A3"/>
    <w:rsid w:val="0049046E"/>
    <w:rsid w:val="00492B74"/>
    <w:rsid w:val="00492BF3"/>
    <w:rsid w:val="004940F7"/>
    <w:rsid w:val="004944CE"/>
    <w:rsid w:val="00496584"/>
    <w:rsid w:val="00496D7D"/>
    <w:rsid w:val="00497332"/>
    <w:rsid w:val="004A1E60"/>
    <w:rsid w:val="004A47D0"/>
    <w:rsid w:val="004A7689"/>
    <w:rsid w:val="004A7DC2"/>
    <w:rsid w:val="004B3DB5"/>
    <w:rsid w:val="004B4556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A9F"/>
    <w:rsid w:val="004E2F6B"/>
    <w:rsid w:val="004E3A64"/>
    <w:rsid w:val="004E6634"/>
    <w:rsid w:val="004E7582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2886"/>
    <w:rsid w:val="00546A74"/>
    <w:rsid w:val="00550EEE"/>
    <w:rsid w:val="00553511"/>
    <w:rsid w:val="0055379E"/>
    <w:rsid w:val="005549C7"/>
    <w:rsid w:val="00555E92"/>
    <w:rsid w:val="005604A3"/>
    <w:rsid w:val="005623BA"/>
    <w:rsid w:val="005631E9"/>
    <w:rsid w:val="00564465"/>
    <w:rsid w:val="00565B8F"/>
    <w:rsid w:val="00567549"/>
    <w:rsid w:val="005716E3"/>
    <w:rsid w:val="00581498"/>
    <w:rsid w:val="00581640"/>
    <w:rsid w:val="00584432"/>
    <w:rsid w:val="005923DB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D066B"/>
    <w:rsid w:val="005D2FCE"/>
    <w:rsid w:val="005D50B3"/>
    <w:rsid w:val="005D53C1"/>
    <w:rsid w:val="005D60EE"/>
    <w:rsid w:val="005E0A8F"/>
    <w:rsid w:val="005E0B30"/>
    <w:rsid w:val="005E27AD"/>
    <w:rsid w:val="005E42BE"/>
    <w:rsid w:val="005F1F54"/>
    <w:rsid w:val="005F2260"/>
    <w:rsid w:val="005F264A"/>
    <w:rsid w:val="005F2752"/>
    <w:rsid w:val="005F3606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08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4DD8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9DA"/>
    <w:rsid w:val="00677197"/>
    <w:rsid w:val="00680BE1"/>
    <w:rsid w:val="00682151"/>
    <w:rsid w:val="00682302"/>
    <w:rsid w:val="00683A2D"/>
    <w:rsid w:val="00683D6E"/>
    <w:rsid w:val="00685D59"/>
    <w:rsid w:val="00686CC6"/>
    <w:rsid w:val="00691B92"/>
    <w:rsid w:val="00693216"/>
    <w:rsid w:val="00694A57"/>
    <w:rsid w:val="0069599D"/>
    <w:rsid w:val="00695A71"/>
    <w:rsid w:val="00697C68"/>
    <w:rsid w:val="006A02AF"/>
    <w:rsid w:val="006A2C19"/>
    <w:rsid w:val="006A3B46"/>
    <w:rsid w:val="006A41F1"/>
    <w:rsid w:val="006A6B05"/>
    <w:rsid w:val="006A730C"/>
    <w:rsid w:val="006B0CAB"/>
    <w:rsid w:val="006B1BB4"/>
    <w:rsid w:val="006B233E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F39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E39"/>
    <w:rsid w:val="00707F96"/>
    <w:rsid w:val="007102A5"/>
    <w:rsid w:val="00710F45"/>
    <w:rsid w:val="00714A70"/>
    <w:rsid w:val="00716514"/>
    <w:rsid w:val="00717492"/>
    <w:rsid w:val="00721B23"/>
    <w:rsid w:val="00723FB4"/>
    <w:rsid w:val="00733BE9"/>
    <w:rsid w:val="007366CC"/>
    <w:rsid w:val="00740EED"/>
    <w:rsid w:val="00743409"/>
    <w:rsid w:val="00745027"/>
    <w:rsid w:val="00746ED2"/>
    <w:rsid w:val="00750DA5"/>
    <w:rsid w:val="0075233C"/>
    <w:rsid w:val="007532E5"/>
    <w:rsid w:val="00755E54"/>
    <w:rsid w:val="00756F7A"/>
    <w:rsid w:val="00760560"/>
    <w:rsid w:val="00760F41"/>
    <w:rsid w:val="0076618C"/>
    <w:rsid w:val="0077098C"/>
    <w:rsid w:val="00771337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7000"/>
    <w:rsid w:val="007A2CEC"/>
    <w:rsid w:val="007A2CF6"/>
    <w:rsid w:val="007A3410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C42A9"/>
    <w:rsid w:val="007D01E6"/>
    <w:rsid w:val="007D0411"/>
    <w:rsid w:val="007D3939"/>
    <w:rsid w:val="007D7B35"/>
    <w:rsid w:val="007E14B1"/>
    <w:rsid w:val="007E4009"/>
    <w:rsid w:val="007E4CA3"/>
    <w:rsid w:val="007E52E8"/>
    <w:rsid w:val="007E75AF"/>
    <w:rsid w:val="007F1A84"/>
    <w:rsid w:val="007F5F36"/>
    <w:rsid w:val="007F7F92"/>
    <w:rsid w:val="00800B58"/>
    <w:rsid w:val="00801914"/>
    <w:rsid w:val="00801BB6"/>
    <w:rsid w:val="008026A1"/>
    <w:rsid w:val="00802856"/>
    <w:rsid w:val="00802D85"/>
    <w:rsid w:val="00804402"/>
    <w:rsid w:val="0080549D"/>
    <w:rsid w:val="008075C8"/>
    <w:rsid w:val="00813EA1"/>
    <w:rsid w:val="00813F37"/>
    <w:rsid w:val="00815B0F"/>
    <w:rsid w:val="00816AFF"/>
    <w:rsid w:val="00816D56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38D7"/>
    <w:rsid w:val="00835061"/>
    <w:rsid w:val="0083547C"/>
    <w:rsid w:val="00837190"/>
    <w:rsid w:val="00840813"/>
    <w:rsid w:val="00840D48"/>
    <w:rsid w:val="008413C1"/>
    <w:rsid w:val="008414F4"/>
    <w:rsid w:val="00841B29"/>
    <w:rsid w:val="008433EB"/>
    <w:rsid w:val="0084357B"/>
    <w:rsid w:val="00846C10"/>
    <w:rsid w:val="0084793C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78E3"/>
    <w:rsid w:val="00890254"/>
    <w:rsid w:val="0089190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529D"/>
    <w:rsid w:val="008C248C"/>
    <w:rsid w:val="008C3B3D"/>
    <w:rsid w:val="008C5C8F"/>
    <w:rsid w:val="008C660B"/>
    <w:rsid w:val="008C7770"/>
    <w:rsid w:val="008D112A"/>
    <w:rsid w:val="008D583D"/>
    <w:rsid w:val="008D59DB"/>
    <w:rsid w:val="008E50E4"/>
    <w:rsid w:val="008E55B1"/>
    <w:rsid w:val="008E5969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2D21"/>
    <w:rsid w:val="009042AF"/>
    <w:rsid w:val="00904335"/>
    <w:rsid w:val="00905A33"/>
    <w:rsid w:val="0090650B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AF3"/>
    <w:rsid w:val="00975B3F"/>
    <w:rsid w:val="00982F9A"/>
    <w:rsid w:val="00984AA3"/>
    <w:rsid w:val="00984BE0"/>
    <w:rsid w:val="00985513"/>
    <w:rsid w:val="00991941"/>
    <w:rsid w:val="00992456"/>
    <w:rsid w:val="00993662"/>
    <w:rsid w:val="009976B6"/>
    <w:rsid w:val="009A570F"/>
    <w:rsid w:val="009A6746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6714"/>
    <w:rsid w:val="009D67A7"/>
    <w:rsid w:val="009D6B4F"/>
    <w:rsid w:val="009D73E1"/>
    <w:rsid w:val="009E66BE"/>
    <w:rsid w:val="009F1515"/>
    <w:rsid w:val="009F20BC"/>
    <w:rsid w:val="009F2FB7"/>
    <w:rsid w:val="009F5F0E"/>
    <w:rsid w:val="00A00880"/>
    <w:rsid w:val="00A010EF"/>
    <w:rsid w:val="00A03DE0"/>
    <w:rsid w:val="00A10751"/>
    <w:rsid w:val="00A107B7"/>
    <w:rsid w:val="00A11968"/>
    <w:rsid w:val="00A11A1D"/>
    <w:rsid w:val="00A11FEF"/>
    <w:rsid w:val="00A17752"/>
    <w:rsid w:val="00A20AF5"/>
    <w:rsid w:val="00A2134D"/>
    <w:rsid w:val="00A2332D"/>
    <w:rsid w:val="00A26E38"/>
    <w:rsid w:val="00A33A76"/>
    <w:rsid w:val="00A34A06"/>
    <w:rsid w:val="00A370B0"/>
    <w:rsid w:val="00A376E1"/>
    <w:rsid w:val="00A413B4"/>
    <w:rsid w:val="00A4214A"/>
    <w:rsid w:val="00A42BB8"/>
    <w:rsid w:val="00A43C4C"/>
    <w:rsid w:val="00A46173"/>
    <w:rsid w:val="00A475C4"/>
    <w:rsid w:val="00A47C8E"/>
    <w:rsid w:val="00A51B9B"/>
    <w:rsid w:val="00A52E9B"/>
    <w:rsid w:val="00A566C5"/>
    <w:rsid w:val="00A56C6F"/>
    <w:rsid w:val="00A6118A"/>
    <w:rsid w:val="00A62D07"/>
    <w:rsid w:val="00A62FF3"/>
    <w:rsid w:val="00A72368"/>
    <w:rsid w:val="00A756D7"/>
    <w:rsid w:val="00A75BB1"/>
    <w:rsid w:val="00A77202"/>
    <w:rsid w:val="00A80F9E"/>
    <w:rsid w:val="00A82CB6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B05AC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67B"/>
    <w:rsid w:val="00AD57D8"/>
    <w:rsid w:val="00AD60D5"/>
    <w:rsid w:val="00AD6D0D"/>
    <w:rsid w:val="00AE0ED5"/>
    <w:rsid w:val="00AE294D"/>
    <w:rsid w:val="00AE2EFF"/>
    <w:rsid w:val="00AE43A8"/>
    <w:rsid w:val="00AE6D9D"/>
    <w:rsid w:val="00AF070B"/>
    <w:rsid w:val="00AF3881"/>
    <w:rsid w:val="00AF49E9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6E8"/>
    <w:rsid w:val="00B130F1"/>
    <w:rsid w:val="00B15CD1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3E89"/>
    <w:rsid w:val="00B85317"/>
    <w:rsid w:val="00B853B5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60BE"/>
    <w:rsid w:val="00BA66AC"/>
    <w:rsid w:val="00BC0193"/>
    <w:rsid w:val="00BC266C"/>
    <w:rsid w:val="00BC3030"/>
    <w:rsid w:val="00BC679E"/>
    <w:rsid w:val="00BD29CC"/>
    <w:rsid w:val="00BD3553"/>
    <w:rsid w:val="00BE199F"/>
    <w:rsid w:val="00BE2BD6"/>
    <w:rsid w:val="00BE658F"/>
    <w:rsid w:val="00BE754A"/>
    <w:rsid w:val="00BF22E7"/>
    <w:rsid w:val="00BF525A"/>
    <w:rsid w:val="00BF707C"/>
    <w:rsid w:val="00C00E21"/>
    <w:rsid w:val="00C01FBF"/>
    <w:rsid w:val="00C1034D"/>
    <w:rsid w:val="00C127B0"/>
    <w:rsid w:val="00C162F1"/>
    <w:rsid w:val="00C17A0E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3F5F"/>
    <w:rsid w:val="00C64DAB"/>
    <w:rsid w:val="00C71315"/>
    <w:rsid w:val="00C721C9"/>
    <w:rsid w:val="00C7390E"/>
    <w:rsid w:val="00C74087"/>
    <w:rsid w:val="00C751FA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6C6E"/>
    <w:rsid w:val="00CA726D"/>
    <w:rsid w:val="00CA771A"/>
    <w:rsid w:val="00CB01B8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2E74"/>
    <w:rsid w:val="00D04096"/>
    <w:rsid w:val="00D110D6"/>
    <w:rsid w:val="00D120C2"/>
    <w:rsid w:val="00D136FC"/>
    <w:rsid w:val="00D1411C"/>
    <w:rsid w:val="00D173F7"/>
    <w:rsid w:val="00D17C82"/>
    <w:rsid w:val="00D20715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2215"/>
    <w:rsid w:val="00D5568D"/>
    <w:rsid w:val="00D56F53"/>
    <w:rsid w:val="00D57AE5"/>
    <w:rsid w:val="00D6598B"/>
    <w:rsid w:val="00D66A0B"/>
    <w:rsid w:val="00D6750B"/>
    <w:rsid w:val="00D67B9F"/>
    <w:rsid w:val="00D72F1B"/>
    <w:rsid w:val="00D7340C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B169C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680C"/>
    <w:rsid w:val="00DF0179"/>
    <w:rsid w:val="00DF15C3"/>
    <w:rsid w:val="00DF3FC0"/>
    <w:rsid w:val="00DF6066"/>
    <w:rsid w:val="00E007F8"/>
    <w:rsid w:val="00E03DAF"/>
    <w:rsid w:val="00E0426D"/>
    <w:rsid w:val="00E07A2E"/>
    <w:rsid w:val="00E07A85"/>
    <w:rsid w:val="00E119D3"/>
    <w:rsid w:val="00E13E7B"/>
    <w:rsid w:val="00E174D0"/>
    <w:rsid w:val="00E2281F"/>
    <w:rsid w:val="00E2334A"/>
    <w:rsid w:val="00E23E18"/>
    <w:rsid w:val="00E2602A"/>
    <w:rsid w:val="00E2651B"/>
    <w:rsid w:val="00E270E1"/>
    <w:rsid w:val="00E277A9"/>
    <w:rsid w:val="00E27D2D"/>
    <w:rsid w:val="00E34BCF"/>
    <w:rsid w:val="00E358B2"/>
    <w:rsid w:val="00E425A9"/>
    <w:rsid w:val="00E426E5"/>
    <w:rsid w:val="00E47F2A"/>
    <w:rsid w:val="00E52054"/>
    <w:rsid w:val="00E548D1"/>
    <w:rsid w:val="00E54DA8"/>
    <w:rsid w:val="00E54F9B"/>
    <w:rsid w:val="00E56EE8"/>
    <w:rsid w:val="00E62BBD"/>
    <w:rsid w:val="00E650B2"/>
    <w:rsid w:val="00E65382"/>
    <w:rsid w:val="00E65F28"/>
    <w:rsid w:val="00E702B6"/>
    <w:rsid w:val="00E71007"/>
    <w:rsid w:val="00E716AD"/>
    <w:rsid w:val="00E7459F"/>
    <w:rsid w:val="00E74D3B"/>
    <w:rsid w:val="00E81C22"/>
    <w:rsid w:val="00E82396"/>
    <w:rsid w:val="00E9137E"/>
    <w:rsid w:val="00E94C47"/>
    <w:rsid w:val="00EA39AD"/>
    <w:rsid w:val="00EA5E0A"/>
    <w:rsid w:val="00EA7E8C"/>
    <w:rsid w:val="00EB23CB"/>
    <w:rsid w:val="00EB2EA6"/>
    <w:rsid w:val="00EB3B98"/>
    <w:rsid w:val="00EB4A09"/>
    <w:rsid w:val="00EB67B7"/>
    <w:rsid w:val="00EC028C"/>
    <w:rsid w:val="00EC03F0"/>
    <w:rsid w:val="00EC080C"/>
    <w:rsid w:val="00EC28CB"/>
    <w:rsid w:val="00EC2EC6"/>
    <w:rsid w:val="00EC3714"/>
    <w:rsid w:val="00EC487C"/>
    <w:rsid w:val="00EC71F4"/>
    <w:rsid w:val="00ED1878"/>
    <w:rsid w:val="00ED4534"/>
    <w:rsid w:val="00ED5268"/>
    <w:rsid w:val="00ED706E"/>
    <w:rsid w:val="00EE13B2"/>
    <w:rsid w:val="00EE478B"/>
    <w:rsid w:val="00EE63C9"/>
    <w:rsid w:val="00EE6833"/>
    <w:rsid w:val="00EF06C3"/>
    <w:rsid w:val="00EF1A53"/>
    <w:rsid w:val="00EF25CC"/>
    <w:rsid w:val="00EF3B25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6895"/>
    <w:rsid w:val="00F668CD"/>
    <w:rsid w:val="00F6772C"/>
    <w:rsid w:val="00F734EF"/>
    <w:rsid w:val="00F75435"/>
    <w:rsid w:val="00F75650"/>
    <w:rsid w:val="00F837B0"/>
    <w:rsid w:val="00F84629"/>
    <w:rsid w:val="00F85743"/>
    <w:rsid w:val="00F8645E"/>
    <w:rsid w:val="00F87483"/>
    <w:rsid w:val="00F87DFE"/>
    <w:rsid w:val="00F90EF0"/>
    <w:rsid w:val="00F978BB"/>
    <w:rsid w:val="00FA21DC"/>
    <w:rsid w:val="00FA2F16"/>
    <w:rsid w:val="00FA569D"/>
    <w:rsid w:val="00FA5B60"/>
    <w:rsid w:val="00FA7C05"/>
    <w:rsid w:val="00FB47FA"/>
    <w:rsid w:val="00FB5947"/>
    <w:rsid w:val="00FC05F3"/>
    <w:rsid w:val="00FC38A7"/>
    <w:rsid w:val="00FD3ECC"/>
    <w:rsid w:val="00FD68E7"/>
    <w:rsid w:val="00FE03F5"/>
    <w:rsid w:val="00FE284C"/>
    <w:rsid w:val="00FE4ACB"/>
    <w:rsid w:val="00FE67A0"/>
    <w:rsid w:val="00FF1FE4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b">
    <w:name w:val="footnote text"/>
    <w:basedOn w:val="a"/>
    <w:link w:val="afc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d">
    <w:name w:val="footnote reference"/>
    <w:basedOn w:val="a0"/>
    <w:uiPriority w:val="99"/>
    <w:semiHidden/>
    <w:unhideWhenUsed/>
    <w:rsid w:val="00B65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b">
    <w:name w:val="footnote text"/>
    <w:basedOn w:val="a"/>
    <w:link w:val="afc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d">
    <w:name w:val="footnote reference"/>
    <w:basedOn w:val="a0"/>
    <w:uiPriority w:val="99"/>
    <w:semiHidden/>
    <w:unhideWhenUsed/>
    <w:rsid w:val="00B65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37E3D-CB60-4692-909C-6685B273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Колмогорова Людмила Владимировна</cp:lastModifiedBy>
  <cp:revision>2</cp:revision>
  <cp:lastPrinted>2018-02-22T07:51:00Z</cp:lastPrinted>
  <dcterms:created xsi:type="dcterms:W3CDTF">2020-06-11T08:43:00Z</dcterms:created>
  <dcterms:modified xsi:type="dcterms:W3CDTF">2020-06-11T08:43:00Z</dcterms:modified>
</cp:coreProperties>
</file>