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46" w:rsidRPr="00FC47FC" w:rsidRDefault="00934A46" w:rsidP="006D332E">
      <w:pPr>
        <w:pStyle w:val="aff2"/>
      </w:pPr>
    </w:p>
    <w:p w:rsidR="0066158B" w:rsidRPr="00D92BFD" w:rsidRDefault="0066158B" w:rsidP="00011EEA">
      <w:pPr>
        <w:contextualSpacing/>
        <w:jc w:val="center"/>
        <w:rPr>
          <w:sz w:val="28"/>
          <w:szCs w:val="28"/>
        </w:rPr>
      </w:pPr>
      <w:r w:rsidRPr="00D92BFD">
        <w:rPr>
          <w:sz w:val="28"/>
          <w:szCs w:val="28"/>
        </w:rPr>
        <w:t>ИНФОРМАЦИЯ</w:t>
      </w:r>
    </w:p>
    <w:p w:rsidR="00801764" w:rsidRDefault="00D92BFD" w:rsidP="00011EEA">
      <w:pPr>
        <w:contextualSpacing/>
        <w:jc w:val="center"/>
        <w:rPr>
          <w:sz w:val="28"/>
          <w:szCs w:val="28"/>
        </w:rPr>
      </w:pPr>
      <w:r>
        <w:rPr>
          <w:sz w:val="28"/>
          <w:szCs w:val="28"/>
        </w:rPr>
        <w:t xml:space="preserve">о результатах </w:t>
      </w:r>
      <w:r w:rsidR="00E55497">
        <w:rPr>
          <w:sz w:val="28"/>
          <w:szCs w:val="28"/>
        </w:rPr>
        <w:t>контрольного мероприятия</w:t>
      </w:r>
    </w:p>
    <w:p w:rsidR="005F5A46" w:rsidRPr="00A87483" w:rsidRDefault="005F5A46" w:rsidP="005F5A46">
      <w:pPr>
        <w:tabs>
          <w:tab w:val="left" w:pos="6882"/>
        </w:tabs>
        <w:ind w:firstLine="709"/>
        <w:jc w:val="center"/>
        <w:rPr>
          <w:b/>
          <w:sz w:val="28"/>
          <w:szCs w:val="28"/>
        </w:rPr>
      </w:pPr>
      <w:r w:rsidRPr="00A87483">
        <w:rPr>
          <w:sz w:val="28"/>
          <w:szCs w:val="28"/>
        </w:rPr>
        <w:t>«</w:t>
      </w:r>
      <w:r>
        <w:rPr>
          <w:sz w:val="28"/>
          <w:szCs w:val="28"/>
        </w:rPr>
        <w:t>П</w:t>
      </w:r>
      <w:r w:rsidRPr="002C616C">
        <w:rPr>
          <w:sz w:val="28"/>
          <w:szCs w:val="28"/>
        </w:rPr>
        <w:t>роверк</w:t>
      </w:r>
      <w:r>
        <w:rPr>
          <w:sz w:val="28"/>
          <w:szCs w:val="28"/>
        </w:rPr>
        <w:t>а</w:t>
      </w:r>
      <w:r w:rsidRPr="002C616C">
        <w:rPr>
          <w:sz w:val="28"/>
          <w:szCs w:val="28"/>
        </w:rPr>
        <w:t xml:space="preserve"> соблюдения муниципальным образованием «</w:t>
      </w:r>
      <w:proofErr w:type="spellStart"/>
      <w:r w:rsidRPr="002C616C">
        <w:rPr>
          <w:sz w:val="28"/>
          <w:szCs w:val="28"/>
        </w:rPr>
        <w:t>Виноградовский</w:t>
      </w:r>
      <w:proofErr w:type="spellEnd"/>
      <w:r w:rsidRPr="002C616C">
        <w:rPr>
          <w:sz w:val="28"/>
          <w:szCs w:val="28"/>
        </w:rPr>
        <w:t xml:space="preserve"> муниципальный район» Архангельской области бюджетного и иного законодательства при расходовании бюджетных средств на реализацию отдельных мероприятий и этапов адресной программы Архангельской области «Переселение граждан из аварийного жилищного фонда на 2019 – 2025 годы»</w:t>
      </w:r>
      <w:r>
        <w:rPr>
          <w:sz w:val="28"/>
          <w:szCs w:val="28"/>
        </w:rPr>
        <w:t>»</w:t>
      </w:r>
    </w:p>
    <w:p w:rsidR="006560BA" w:rsidRDefault="006560BA" w:rsidP="00011EEA">
      <w:pPr>
        <w:contextualSpacing/>
        <w:jc w:val="center"/>
        <w:rPr>
          <w:sz w:val="28"/>
          <w:szCs w:val="28"/>
        </w:rPr>
      </w:pPr>
    </w:p>
    <w:p w:rsidR="00E55497" w:rsidRPr="00E55497" w:rsidRDefault="00DF28D1" w:rsidP="005F5A46">
      <w:pPr>
        <w:pStyle w:val="a3"/>
        <w:ind w:firstLine="709"/>
        <w:jc w:val="both"/>
        <w:rPr>
          <w:rFonts w:ascii="Times New Roman" w:hAnsi="Times New Roman"/>
          <w:sz w:val="28"/>
          <w:szCs w:val="28"/>
        </w:rPr>
      </w:pPr>
      <w:r>
        <w:rPr>
          <w:rFonts w:ascii="Times New Roman" w:hAnsi="Times New Roman"/>
          <w:sz w:val="28"/>
          <w:szCs w:val="28"/>
        </w:rPr>
        <w:t>1.</w:t>
      </w:r>
      <w:r w:rsidR="00004E41">
        <w:rPr>
          <w:rFonts w:ascii="Times New Roman" w:hAnsi="Times New Roman"/>
          <w:sz w:val="28"/>
          <w:szCs w:val="28"/>
        </w:rPr>
        <w:t xml:space="preserve"> </w:t>
      </w:r>
      <w:proofErr w:type="gramStart"/>
      <w:r w:rsidR="008338D7" w:rsidRPr="00E55497">
        <w:rPr>
          <w:rFonts w:ascii="Times New Roman" w:hAnsi="Times New Roman"/>
          <w:sz w:val="28"/>
          <w:szCs w:val="28"/>
          <w:u w:val="single"/>
        </w:rPr>
        <w:t>Основание проведения контрольного мероприятия</w:t>
      </w:r>
      <w:r w:rsidR="008338D7" w:rsidRPr="00210ABE">
        <w:rPr>
          <w:rFonts w:ascii="Times New Roman" w:hAnsi="Times New Roman"/>
          <w:sz w:val="28"/>
          <w:szCs w:val="28"/>
          <w:u w:val="single"/>
        </w:rPr>
        <w:t>:</w:t>
      </w:r>
      <w:r w:rsidR="00D92BFD" w:rsidRPr="00E55497">
        <w:rPr>
          <w:rFonts w:ascii="Times New Roman" w:hAnsi="Times New Roman"/>
          <w:sz w:val="28"/>
          <w:szCs w:val="28"/>
        </w:rPr>
        <w:t xml:space="preserve"> </w:t>
      </w:r>
      <w:r w:rsidR="00E55497" w:rsidRPr="00E55497">
        <w:rPr>
          <w:rFonts w:ascii="Times New Roman" w:hAnsi="Times New Roman"/>
          <w:sz w:val="28"/>
          <w:szCs w:val="28"/>
        </w:rPr>
        <w:t xml:space="preserve">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«О контрольно-счетной палате Архангельской области», </w:t>
      </w:r>
      <w:r w:rsidR="00E55497" w:rsidRPr="00E55497">
        <w:rPr>
          <w:rFonts w:ascii="Times New Roman" w:eastAsia="Times New Roman" w:hAnsi="Times New Roman"/>
          <w:sz w:val="28"/>
          <w:szCs w:val="28"/>
          <w:lang w:eastAsia="ru-RU"/>
        </w:rPr>
        <w:t>обращение правоохранительных органов</w:t>
      </w:r>
      <w:r w:rsidR="00976496">
        <w:rPr>
          <w:rFonts w:ascii="Times New Roman" w:hAnsi="Times New Roman"/>
          <w:sz w:val="28"/>
          <w:szCs w:val="28"/>
        </w:rPr>
        <w:t xml:space="preserve"> и пункт </w:t>
      </w:r>
      <w:r w:rsidR="005F5A46">
        <w:rPr>
          <w:rFonts w:ascii="Times New Roman" w:hAnsi="Times New Roman"/>
          <w:sz w:val="28"/>
          <w:szCs w:val="28"/>
        </w:rPr>
        <w:t>3.1.</w:t>
      </w:r>
      <w:r w:rsidR="003F5350" w:rsidRPr="00F067FB">
        <w:rPr>
          <w:rFonts w:ascii="Times New Roman" w:hAnsi="Times New Roman"/>
          <w:sz w:val="28"/>
          <w:szCs w:val="28"/>
        </w:rPr>
        <w:t xml:space="preserve"> </w:t>
      </w:r>
      <w:r w:rsidR="00E55497" w:rsidRPr="00E55497">
        <w:rPr>
          <w:rFonts w:ascii="Times New Roman" w:hAnsi="Times New Roman"/>
          <w:sz w:val="28"/>
          <w:szCs w:val="28"/>
        </w:rPr>
        <w:t>плана экспертно-аналитической и контрольной деятельности контрольно-счетной палаты на 2021 год, распоряжение председателя контрольно-счетной палаты</w:t>
      </w:r>
      <w:proofErr w:type="gramEnd"/>
      <w:r w:rsidR="00E55497" w:rsidRPr="00E55497">
        <w:rPr>
          <w:rFonts w:ascii="Times New Roman" w:hAnsi="Times New Roman"/>
          <w:sz w:val="28"/>
          <w:szCs w:val="28"/>
        </w:rPr>
        <w:t xml:space="preserve"> Архангельской области (далее  – КСП АО) от </w:t>
      </w:r>
      <w:r w:rsidR="005F5A46">
        <w:rPr>
          <w:rFonts w:ascii="Times New Roman" w:hAnsi="Times New Roman"/>
          <w:sz w:val="28"/>
          <w:szCs w:val="28"/>
        </w:rPr>
        <w:t>10</w:t>
      </w:r>
      <w:r w:rsidR="00306CE6">
        <w:rPr>
          <w:rFonts w:ascii="Times New Roman" w:hAnsi="Times New Roman"/>
          <w:sz w:val="28"/>
          <w:szCs w:val="28"/>
        </w:rPr>
        <w:t>.11</w:t>
      </w:r>
      <w:r w:rsidR="00E55497" w:rsidRPr="00E55497">
        <w:rPr>
          <w:rFonts w:ascii="Times New Roman" w:hAnsi="Times New Roman"/>
          <w:sz w:val="28"/>
          <w:szCs w:val="28"/>
        </w:rPr>
        <w:t xml:space="preserve">.2021 № </w:t>
      </w:r>
      <w:r w:rsidR="005F5A46">
        <w:rPr>
          <w:rFonts w:ascii="Times New Roman" w:hAnsi="Times New Roman"/>
          <w:sz w:val="28"/>
          <w:szCs w:val="28"/>
        </w:rPr>
        <w:t>37</w:t>
      </w:r>
      <w:r w:rsidR="00E55497" w:rsidRPr="00E55497">
        <w:rPr>
          <w:rFonts w:ascii="Times New Roman" w:hAnsi="Times New Roman"/>
          <w:sz w:val="28"/>
          <w:szCs w:val="28"/>
        </w:rPr>
        <w:t>-р</w:t>
      </w:r>
      <w:r w:rsidR="005F61F4">
        <w:rPr>
          <w:rFonts w:ascii="Times New Roman" w:hAnsi="Times New Roman"/>
          <w:sz w:val="28"/>
          <w:szCs w:val="28"/>
        </w:rPr>
        <w:t xml:space="preserve"> (с учетом от </w:t>
      </w:r>
      <w:r w:rsidR="005F5A46">
        <w:rPr>
          <w:rFonts w:ascii="Times New Roman" w:hAnsi="Times New Roman"/>
          <w:sz w:val="28"/>
          <w:szCs w:val="28"/>
        </w:rPr>
        <w:t>08</w:t>
      </w:r>
      <w:r w:rsidR="00306CE6">
        <w:rPr>
          <w:rFonts w:ascii="Times New Roman" w:hAnsi="Times New Roman"/>
          <w:sz w:val="28"/>
          <w:szCs w:val="28"/>
        </w:rPr>
        <w:t>.12.</w:t>
      </w:r>
      <w:r w:rsidR="005F61F4">
        <w:rPr>
          <w:rFonts w:ascii="Times New Roman" w:hAnsi="Times New Roman"/>
          <w:sz w:val="28"/>
          <w:szCs w:val="28"/>
        </w:rPr>
        <w:t xml:space="preserve">2021 № </w:t>
      </w:r>
      <w:r w:rsidR="005F5A46">
        <w:rPr>
          <w:rFonts w:ascii="Times New Roman" w:hAnsi="Times New Roman"/>
          <w:sz w:val="28"/>
          <w:szCs w:val="28"/>
        </w:rPr>
        <w:t>37</w:t>
      </w:r>
      <w:r w:rsidR="005F61F4">
        <w:rPr>
          <w:rFonts w:ascii="Times New Roman" w:hAnsi="Times New Roman"/>
          <w:sz w:val="28"/>
          <w:szCs w:val="28"/>
        </w:rPr>
        <w:t>-1р</w:t>
      </w:r>
      <w:r w:rsidR="00210ABE">
        <w:rPr>
          <w:rFonts w:ascii="Times New Roman" w:hAnsi="Times New Roman"/>
          <w:sz w:val="28"/>
          <w:szCs w:val="28"/>
        </w:rPr>
        <w:t>, от 11.01.2022 № 37-2</w:t>
      </w:r>
      <w:r w:rsidR="005F5A46">
        <w:rPr>
          <w:rFonts w:ascii="Times New Roman" w:hAnsi="Times New Roman"/>
          <w:sz w:val="28"/>
          <w:szCs w:val="28"/>
        </w:rPr>
        <w:t xml:space="preserve">р, </w:t>
      </w:r>
      <w:r w:rsidR="00210ABE">
        <w:rPr>
          <w:rFonts w:ascii="Times New Roman" w:hAnsi="Times New Roman"/>
          <w:sz w:val="28"/>
          <w:szCs w:val="28"/>
        </w:rPr>
        <w:t>№ 37-</w:t>
      </w:r>
      <w:r w:rsidR="005F5A46">
        <w:rPr>
          <w:rFonts w:ascii="Times New Roman" w:hAnsi="Times New Roman"/>
          <w:sz w:val="28"/>
          <w:szCs w:val="28"/>
        </w:rPr>
        <w:t>3р, от 25.02.2022 №37-4р)</w:t>
      </w:r>
      <w:r w:rsidR="00E55497" w:rsidRPr="00E55497">
        <w:rPr>
          <w:rFonts w:ascii="Times New Roman" w:hAnsi="Times New Roman"/>
          <w:sz w:val="28"/>
          <w:szCs w:val="28"/>
        </w:rPr>
        <w:t>.</w:t>
      </w:r>
    </w:p>
    <w:p w:rsidR="00E74EF0" w:rsidRDefault="00DF28D1" w:rsidP="00E55497">
      <w:pPr>
        <w:pStyle w:val="a3"/>
        <w:ind w:firstLine="709"/>
        <w:jc w:val="both"/>
        <w:rPr>
          <w:rFonts w:ascii="Times New Roman" w:hAnsi="Times New Roman"/>
          <w:sz w:val="28"/>
          <w:szCs w:val="28"/>
        </w:rPr>
      </w:pPr>
      <w:r>
        <w:rPr>
          <w:rFonts w:ascii="Times New Roman" w:hAnsi="Times New Roman"/>
          <w:sz w:val="28"/>
          <w:szCs w:val="28"/>
        </w:rPr>
        <w:t>2.</w:t>
      </w:r>
      <w:r w:rsidR="00004E41">
        <w:rPr>
          <w:rFonts w:ascii="Times New Roman" w:hAnsi="Times New Roman"/>
          <w:sz w:val="28"/>
          <w:szCs w:val="28"/>
        </w:rPr>
        <w:t xml:space="preserve"> </w:t>
      </w:r>
      <w:r w:rsidR="00291A20" w:rsidRPr="00E55497">
        <w:rPr>
          <w:rFonts w:ascii="Times New Roman" w:hAnsi="Times New Roman"/>
          <w:sz w:val="28"/>
          <w:szCs w:val="28"/>
          <w:u w:val="single"/>
        </w:rPr>
        <w:t>Объекты контрольного мероприятия</w:t>
      </w:r>
      <w:r w:rsidR="00291A20" w:rsidRPr="00E55497">
        <w:rPr>
          <w:rFonts w:ascii="Times New Roman" w:hAnsi="Times New Roman"/>
          <w:sz w:val="28"/>
          <w:szCs w:val="28"/>
        </w:rPr>
        <w:t>:</w:t>
      </w:r>
      <w:r w:rsidR="00A65DC1" w:rsidRPr="00E55497">
        <w:rPr>
          <w:rFonts w:ascii="Times New Roman" w:hAnsi="Times New Roman"/>
          <w:sz w:val="28"/>
          <w:szCs w:val="28"/>
        </w:rPr>
        <w:t xml:space="preserve"> </w:t>
      </w:r>
      <w:r w:rsidR="00E74EF0">
        <w:rPr>
          <w:rFonts w:ascii="Times New Roman" w:hAnsi="Times New Roman"/>
          <w:sz w:val="28"/>
          <w:szCs w:val="28"/>
        </w:rPr>
        <w:t>администрация муниципального образования «</w:t>
      </w:r>
      <w:proofErr w:type="spellStart"/>
      <w:r w:rsidR="00E74EF0">
        <w:rPr>
          <w:rFonts w:ascii="Times New Roman" w:hAnsi="Times New Roman"/>
          <w:sz w:val="28"/>
          <w:szCs w:val="28"/>
        </w:rPr>
        <w:t>Виноградовский</w:t>
      </w:r>
      <w:proofErr w:type="spellEnd"/>
      <w:r w:rsidR="00E74EF0">
        <w:rPr>
          <w:rFonts w:ascii="Times New Roman" w:hAnsi="Times New Roman"/>
          <w:sz w:val="28"/>
          <w:szCs w:val="28"/>
        </w:rPr>
        <w:t xml:space="preserve"> муниципальный район» (д</w:t>
      </w:r>
      <w:r w:rsidR="00E74EF0" w:rsidRPr="00E74EF0">
        <w:rPr>
          <w:rFonts w:ascii="Times New Roman" w:hAnsi="Times New Roman"/>
          <w:sz w:val="28"/>
          <w:szCs w:val="28"/>
        </w:rPr>
        <w:t xml:space="preserve">алее </w:t>
      </w:r>
      <w:r w:rsidR="00E74EF0">
        <w:rPr>
          <w:rFonts w:ascii="Times New Roman" w:hAnsi="Times New Roman"/>
          <w:sz w:val="28"/>
          <w:szCs w:val="28"/>
        </w:rPr>
        <w:t>–</w:t>
      </w:r>
      <w:r w:rsidR="00E74EF0" w:rsidRPr="00E74EF0">
        <w:rPr>
          <w:rFonts w:ascii="Times New Roman" w:hAnsi="Times New Roman"/>
          <w:sz w:val="28"/>
          <w:szCs w:val="28"/>
        </w:rPr>
        <w:t xml:space="preserve"> Администрация</w:t>
      </w:r>
      <w:r w:rsidR="00E74EF0">
        <w:rPr>
          <w:rFonts w:ascii="Times New Roman" w:hAnsi="Times New Roman"/>
          <w:sz w:val="28"/>
          <w:szCs w:val="28"/>
        </w:rPr>
        <w:t>).</w:t>
      </w:r>
    </w:p>
    <w:p w:rsidR="00235675" w:rsidRPr="00E55497" w:rsidRDefault="00DF28D1" w:rsidP="00E55497">
      <w:pPr>
        <w:pStyle w:val="a3"/>
        <w:ind w:firstLine="709"/>
        <w:jc w:val="both"/>
        <w:rPr>
          <w:rFonts w:ascii="Times New Roman" w:hAnsi="Times New Roman"/>
          <w:sz w:val="28"/>
          <w:szCs w:val="28"/>
        </w:rPr>
      </w:pPr>
      <w:r>
        <w:rPr>
          <w:rFonts w:ascii="Times New Roman" w:hAnsi="Times New Roman"/>
          <w:sz w:val="28"/>
          <w:szCs w:val="28"/>
        </w:rPr>
        <w:t>3.</w:t>
      </w:r>
      <w:r w:rsidR="00004E41">
        <w:rPr>
          <w:rFonts w:ascii="Times New Roman" w:hAnsi="Times New Roman"/>
          <w:sz w:val="28"/>
          <w:szCs w:val="28"/>
        </w:rPr>
        <w:t xml:space="preserve"> </w:t>
      </w:r>
      <w:r w:rsidR="00291A20" w:rsidRPr="00E55497">
        <w:rPr>
          <w:rFonts w:ascii="Times New Roman" w:hAnsi="Times New Roman"/>
          <w:sz w:val="28"/>
          <w:szCs w:val="28"/>
          <w:u w:val="single"/>
        </w:rPr>
        <w:t>Срок пров</w:t>
      </w:r>
      <w:r w:rsidR="004010F4" w:rsidRPr="00E55497">
        <w:rPr>
          <w:rFonts w:ascii="Times New Roman" w:hAnsi="Times New Roman"/>
          <w:sz w:val="28"/>
          <w:szCs w:val="28"/>
          <w:u w:val="single"/>
        </w:rPr>
        <w:t>едения контрольного мероприятия</w:t>
      </w:r>
      <w:r w:rsidR="004010F4" w:rsidRPr="00210ABE">
        <w:rPr>
          <w:rFonts w:ascii="Times New Roman" w:hAnsi="Times New Roman"/>
          <w:sz w:val="28"/>
          <w:szCs w:val="28"/>
          <w:u w:val="single"/>
        </w:rPr>
        <w:t>:</w:t>
      </w:r>
      <w:r w:rsidR="003743C5" w:rsidRPr="00E55497">
        <w:rPr>
          <w:rFonts w:ascii="Times New Roman" w:hAnsi="Times New Roman"/>
          <w:sz w:val="28"/>
          <w:szCs w:val="28"/>
        </w:rPr>
        <w:t xml:space="preserve"> </w:t>
      </w:r>
      <w:r w:rsidR="005F5A46">
        <w:rPr>
          <w:rFonts w:ascii="Times New Roman" w:hAnsi="Times New Roman"/>
          <w:sz w:val="28"/>
          <w:szCs w:val="28"/>
        </w:rPr>
        <w:t>11</w:t>
      </w:r>
      <w:r w:rsidR="00F8704E">
        <w:rPr>
          <w:rFonts w:ascii="Times New Roman" w:hAnsi="Times New Roman"/>
          <w:sz w:val="28"/>
          <w:szCs w:val="28"/>
        </w:rPr>
        <w:t xml:space="preserve"> ноября</w:t>
      </w:r>
      <w:r w:rsidR="005F61F4">
        <w:rPr>
          <w:rFonts w:ascii="Times New Roman" w:hAnsi="Times New Roman"/>
          <w:sz w:val="28"/>
          <w:szCs w:val="28"/>
        </w:rPr>
        <w:t xml:space="preserve"> </w:t>
      </w:r>
      <w:r w:rsidR="00F8704E">
        <w:rPr>
          <w:rFonts w:ascii="Times New Roman" w:hAnsi="Times New Roman"/>
          <w:sz w:val="28"/>
          <w:szCs w:val="28"/>
        </w:rPr>
        <w:t xml:space="preserve">2021 года </w:t>
      </w:r>
      <w:r w:rsidR="005F61F4">
        <w:rPr>
          <w:rFonts w:ascii="Times New Roman" w:hAnsi="Times New Roman"/>
          <w:sz w:val="28"/>
          <w:szCs w:val="28"/>
        </w:rPr>
        <w:t xml:space="preserve">– </w:t>
      </w:r>
      <w:r w:rsidR="0018706E">
        <w:rPr>
          <w:rFonts w:ascii="Times New Roman" w:hAnsi="Times New Roman"/>
          <w:sz w:val="28"/>
          <w:szCs w:val="28"/>
        </w:rPr>
        <w:t>17</w:t>
      </w:r>
      <w:r w:rsidR="0037018F">
        <w:rPr>
          <w:rFonts w:ascii="Times New Roman" w:hAnsi="Times New Roman"/>
          <w:sz w:val="28"/>
          <w:szCs w:val="28"/>
        </w:rPr>
        <w:t> </w:t>
      </w:r>
      <w:r w:rsidR="00F8704E">
        <w:rPr>
          <w:rFonts w:ascii="Times New Roman" w:hAnsi="Times New Roman"/>
          <w:sz w:val="28"/>
          <w:szCs w:val="28"/>
        </w:rPr>
        <w:t>марта</w:t>
      </w:r>
      <w:r w:rsidR="005F61F4">
        <w:rPr>
          <w:rFonts w:ascii="Times New Roman" w:hAnsi="Times New Roman"/>
          <w:sz w:val="28"/>
          <w:szCs w:val="28"/>
        </w:rPr>
        <w:t xml:space="preserve"> </w:t>
      </w:r>
      <w:r w:rsidR="004F16A7" w:rsidRPr="00E55497">
        <w:rPr>
          <w:rFonts w:ascii="Times New Roman" w:hAnsi="Times New Roman"/>
          <w:sz w:val="28"/>
          <w:szCs w:val="28"/>
        </w:rPr>
        <w:t>202</w:t>
      </w:r>
      <w:r w:rsidR="00F8704E">
        <w:rPr>
          <w:rFonts w:ascii="Times New Roman" w:hAnsi="Times New Roman"/>
          <w:sz w:val="28"/>
          <w:szCs w:val="28"/>
        </w:rPr>
        <w:t>2</w:t>
      </w:r>
      <w:r w:rsidR="004F16A7" w:rsidRPr="00E55497">
        <w:rPr>
          <w:rFonts w:ascii="Times New Roman" w:hAnsi="Times New Roman"/>
          <w:sz w:val="28"/>
          <w:szCs w:val="28"/>
        </w:rPr>
        <w:t xml:space="preserve"> года.</w:t>
      </w:r>
    </w:p>
    <w:p w:rsidR="00204E59" w:rsidRDefault="00574E81" w:rsidP="00204E59">
      <w:pPr>
        <w:pStyle w:val="a3"/>
        <w:tabs>
          <w:tab w:val="left" w:pos="0"/>
        </w:tabs>
        <w:ind w:firstLine="709"/>
        <w:jc w:val="both"/>
        <w:rPr>
          <w:rFonts w:ascii="Times New Roman" w:hAnsi="Times New Roman"/>
          <w:sz w:val="28"/>
          <w:szCs w:val="28"/>
        </w:rPr>
      </w:pPr>
      <w:r w:rsidRPr="00E55497">
        <w:rPr>
          <w:rFonts w:ascii="Times New Roman" w:hAnsi="Times New Roman"/>
          <w:sz w:val="28"/>
          <w:szCs w:val="28"/>
        </w:rPr>
        <w:t>4.</w:t>
      </w:r>
      <w:r w:rsidRPr="00E55497">
        <w:rPr>
          <w:rFonts w:ascii="Times New Roman" w:hAnsi="Times New Roman"/>
          <w:sz w:val="28"/>
          <w:szCs w:val="28"/>
        </w:rPr>
        <w:tab/>
      </w:r>
      <w:r w:rsidR="00D815B3" w:rsidRPr="00E55497">
        <w:rPr>
          <w:rFonts w:ascii="Times New Roman" w:hAnsi="Times New Roman"/>
          <w:sz w:val="28"/>
          <w:szCs w:val="28"/>
          <w:u w:val="single"/>
        </w:rPr>
        <w:t>Цел</w:t>
      </w:r>
      <w:r w:rsidR="00936079">
        <w:rPr>
          <w:rFonts w:ascii="Times New Roman" w:hAnsi="Times New Roman"/>
          <w:sz w:val="28"/>
          <w:szCs w:val="28"/>
          <w:u w:val="single"/>
        </w:rPr>
        <w:t>ь</w:t>
      </w:r>
      <w:r w:rsidR="00D815B3" w:rsidRPr="00E55497">
        <w:rPr>
          <w:rFonts w:ascii="Times New Roman" w:hAnsi="Times New Roman"/>
          <w:sz w:val="28"/>
          <w:szCs w:val="28"/>
          <w:u w:val="single"/>
        </w:rPr>
        <w:t xml:space="preserve"> контрольного мероприятия:</w:t>
      </w:r>
      <w:r w:rsidR="00204E59" w:rsidRPr="00210ABE">
        <w:rPr>
          <w:rFonts w:ascii="Times New Roman" w:hAnsi="Times New Roman"/>
          <w:sz w:val="28"/>
          <w:szCs w:val="28"/>
        </w:rPr>
        <w:t xml:space="preserve"> проверка </w:t>
      </w:r>
      <w:r w:rsidR="00204E59" w:rsidRPr="004F60C4">
        <w:rPr>
          <w:rFonts w:ascii="Times New Roman" w:hAnsi="Times New Roman"/>
          <w:sz w:val="28"/>
          <w:szCs w:val="28"/>
        </w:rPr>
        <w:t>соблюдения бюджетного и иного законодательства при расходовании бюджетных средств на  реализацию мероприятий  этапа 20</w:t>
      </w:r>
      <w:r w:rsidR="00204E59">
        <w:rPr>
          <w:rFonts w:ascii="Times New Roman" w:hAnsi="Times New Roman"/>
          <w:sz w:val="28"/>
          <w:szCs w:val="28"/>
        </w:rPr>
        <w:t>20</w:t>
      </w:r>
      <w:r w:rsidR="00204E59" w:rsidRPr="004F60C4">
        <w:rPr>
          <w:rFonts w:ascii="Times New Roman" w:hAnsi="Times New Roman"/>
          <w:sz w:val="28"/>
          <w:szCs w:val="28"/>
        </w:rPr>
        <w:t xml:space="preserve"> года по переселению граждан из аварийного жилищного фонда</w:t>
      </w:r>
      <w:r w:rsidR="00204E59">
        <w:rPr>
          <w:rFonts w:ascii="Times New Roman" w:hAnsi="Times New Roman"/>
          <w:sz w:val="28"/>
          <w:szCs w:val="28"/>
        </w:rPr>
        <w:t>.</w:t>
      </w:r>
    </w:p>
    <w:p w:rsidR="00DA36F4" w:rsidRDefault="00DF28D1" w:rsidP="00DF28D1">
      <w:pPr>
        <w:widowControl w:val="0"/>
        <w:ind w:firstLine="709"/>
        <w:jc w:val="both"/>
        <w:rPr>
          <w:sz w:val="28"/>
          <w:szCs w:val="28"/>
          <w:u w:val="single"/>
        </w:rPr>
      </w:pPr>
      <w:r>
        <w:rPr>
          <w:bCs/>
          <w:sz w:val="28"/>
          <w:szCs w:val="28"/>
        </w:rPr>
        <w:t>5.</w:t>
      </w:r>
      <w:r w:rsidR="00004E41">
        <w:rPr>
          <w:bCs/>
          <w:sz w:val="28"/>
          <w:szCs w:val="28"/>
        </w:rPr>
        <w:t xml:space="preserve"> </w:t>
      </w:r>
      <w:r w:rsidR="00D92BFD" w:rsidRPr="00DF28D1">
        <w:rPr>
          <w:sz w:val="28"/>
          <w:szCs w:val="28"/>
          <w:u w:val="single"/>
        </w:rPr>
        <w:t>Нарушения и недостатки, выявленные контрольным мероприятием:</w:t>
      </w:r>
    </w:p>
    <w:p w:rsidR="00204E59" w:rsidRPr="00210ABE" w:rsidRDefault="00204E59" w:rsidP="00204E59">
      <w:pPr>
        <w:autoSpaceDE w:val="0"/>
        <w:autoSpaceDN w:val="0"/>
        <w:adjustRightInd w:val="0"/>
        <w:ind w:firstLine="708"/>
        <w:jc w:val="both"/>
        <w:rPr>
          <w:bCs/>
          <w:sz w:val="28"/>
          <w:szCs w:val="28"/>
        </w:rPr>
      </w:pPr>
      <w:r w:rsidRPr="00210ABE">
        <w:rPr>
          <w:sz w:val="28"/>
          <w:szCs w:val="28"/>
        </w:rPr>
        <w:t xml:space="preserve">При проверке реализации адресной программы Архангельской области «Переселение граждан из аварийного жилищного фонда на 2019 </w:t>
      </w:r>
      <w:r w:rsidR="00210ABE">
        <w:rPr>
          <w:sz w:val="28"/>
          <w:szCs w:val="28"/>
        </w:rPr>
        <w:t>–</w:t>
      </w:r>
      <w:r w:rsidRPr="00210ABE">
        <w:rPr>
          <w:sz w:val="28"/>
          <w:szCs w:val="28"/>
        </w:rPr>
        <w:t xml:space="preserve"> 2025 годы», утвержденной постановлением Правительства Архангельской области от 26.03.2019 № 153-пп (далее – Программа №153-пп), выявлены следующие недостатки и нарушения бюджетного и иного законодательства, нормативных правовых актов </w:t>
      </w:r>
      <w:r w:rsidRPr="00210ABE">
        <w:rPr>
          <w:bCs/>
          <w:sz w:val="28"/>
          <w:szCs w:val="28"/>
        </w:rPr>
        <w:t>Российской Федерации:</w:t>
      </w:r>
    </w:p>
    <w:p w:rsidR="00B12453" w:rsidRPr="00B12453" w:rsidRDefault="00204E59" w:rsidP="00B12453">
      <w:pPr>
        <w:pStyle w:val="a3"/>
        <w:ind w:firstLine="705"/>
        <w:jc w:val="both"/>
        <w:rPr>
          <w:rFonts w:ascii="Times New Roman" w:hAnsi="Times New Roman"/>
          <w:sz w:val="28"/>
          <w:szCs w:val="28"/>
        </w:rPr>
      </w:pPr>
      <w:proofErr w:type="gramStart"/>
      <w:r w:rsidRPr="00210ABE">
        <w:rPr>
          <w:rFonts w:ascii="Times New Roman" w:hAnsi="Times New Roman"/>
          <w:sz w:val="28"/>
          <w:szCs w:val="28"/>
        </w:rPr>
        <w:t xml:space="preserve">5.1. нарушены требования п. 1 ст. 10 Федерального закона от 06.12.2011 № 402-ФЗ «О бухгалтерском учете» (далее – Закон № 402-ФЗ), </w:t>
      </w:r>
      <w:r w:rsidR="00B12453">
        <w:rPr>
          <w:rFonts w:ascii="Times New Roman" w:hAnsi="Times New Roman"/>
          <w:sz w:val="28"/>
          <w:szCs w:val="28"/>
        </w:rPr>
        <w:t>п.</w:t>
      </w:r>
      <w:r w:rsidRPr="00B12453">
        <w:rPr>
          <w:rFonts w:ascii="Times New Roman" w:hAnsi="Times New Roman"/>
          <w:sz w:val="28"/>
          <w:szCs w:val="28"/>
        </w:rPr>
        <w:t xml:space="preserve"> 3, 11</w:t>
      </w:r>
      <w:r w:rsidRPr="00210ABE">
        <w:rPr>
          <w:rFonts w:ascii="Times New Roman" w:hAnsi="Times New Roman"/>
          <w:sz w:val="28"/>
          <w:szCs w:val="28"/>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w:t>
      </w:r>
      <w:r w:rsidR="00210ABE">
        <w:rPr>
          <w:rFonts w:ascii="Times New Roman" w:hAnsi="Times New Roman"/>
          <w:sz w:val="28"/>
          <w:szCs w:val="28"/>
        </w:rPr>
        <w:t xml:space="preserve"> от 01.12.2010 № 157н (далее – </w:t>
      </w:r>
      <w:r w:rsidRPr="00210ABE">
        <w:rPr>
          <w:rFonts w:ascii="Times New Roman" w:hAnsi="Times New Roman"/>
          <w:sz w:val="28"/>
          <w:szCs w:val="28"/>
        </w:rPr>
        <w:t>Инструкция № 157н), при</w:t>
      </w:r>
      <w:proofErr w:type="gramEnd"/>
      <w:r w:rsidRPr="00210ABE">
        <w:rPr>
          <w:rFonts w:ascii="Times New Roman" w:hAnsi="Times New Roman"/>
          <w:sz w:val="28"/>
          <w:szCs w:val="28"/>
        </w:rPr>
        <w:t xml:space="preserve"> </w:t>
      </w:r>
      <w:proofErr w:type="gramStart"/>
      <w:r w:rsidRPr="00210ABE">
        <w:rPr>
          <w:rFonts w:ascii="Times New Roman" w:hAnsi="Times New Roman"/>
          <w:sz w:val="28"/>
          <w:szCs w:val="28"/>
        </w:rPr>
        <w:t>учете</w:t>
      </w:r>
      <w:proofErr w:type="gramEnd"/>
      <w:r w:rsidRPr="00210ABE">
        <w:rPr>
          <w:rFonts w:ascii="Times New Roman" w:hAnsi="Times New Roman"/>
          <w:sz w:val="28"/>
          <w:szCs w:val="28"/>
        </w:rPr>
        <w:t xml:space="preserve"> банковской гарантии</w:t>
      </w:r>
      <w:r w:rsidRPr="00210ABE">
        <w:rPr>
          <w:sz w:val="28"/>
          <w:szCs w:val="28"/>
        </w:rPr>
        <w:t xml:space="preserve"> </w:t>
      </w:r>
      <w:r w:rsidRPr="00210ABE">
        <w:rPr>
          <w:rFonts w:ascii="Times New Roman" w:hAnsi="Times New Roman"/>
          <w:sz w:val="28"/>
          <w:szCs w:val="28"/>
        </w:rPr>
        <w:t xml:space="preserve">от 21.01.2020, предоставленной в обеспечение исполнения муниципального контракта от 22.01.2020 № 1-МК (далее </w:t>
      </w:r>
      <w:r w:rsidR="00210ABE">
        <w:rPr>
          <w:rFonts w:ascii="Times New Roman" w:hAnsi="Times New Roman"/>
          <w:sz w:val="28"/>
          <w:szCs w:val="28"/>
        </w:rPr>
        <w:t>–</w:t>
      </w:r>
      <w:r w:rsidRPr="00210ABE">
        <w:rPr>
          <w:rFonts w:ascii="Times New Roman" w:hAnsi="Times New Roman"/>
          <w:sz w:val="28"/>
          <w:szCs w:val="28"/>
        </w:rPr>
        <w:t xml:space="preserve"> Контракт № 1-МК), на </w:t>
      </w:r>
      <w:proofErr w:type="spellStart"/>
      <w:r w:rsidRPr="00210ABE">
        <w:rPr>
          <w:rFonts w:ascii="Times New Roman" w:hAnsi="Times New Roman"/>
          <w:sz w:val="28"/>
          <w:szCs w:val="28"/>
        </w:rPr>
        <w:t>забалансовом</w:t>
      </w:r>
      <w:proofErr w:type="spellEnd"/>
      <w:r w:rsidRPr="00210ABE">
        <w:rPr>
          <w:rFonts w:ascii="Times New Roman" w:hAnsi="Times New Roman"/>
          <w:sz w:val="28"/>
          <w:szCs w:val="28"/>
        </w:rPr>
        <w:t xml:space="preserve"> счете 10 </w:t>
      </w:r>
      <w:r w:rsidRPr="00210ABE">
        <w:rPr>
          <w:rFonts w:ascii="Times New Roman" w:hAnsi="Times New Roman"/>
          <w:sz w:val="28"/>
          <w:szCs w:val="28"/>
        </w:rPr>
        <w:lastRenderedPageBreak/>
        <w:t xml:space="preserve">«Обеспечение исполнения </w:t>
      </w:r>
      <w:r w:rsidR="00B12453" w:rsidRPr="00B12453">
        <w:rPr>
          <w:rFonts w:ascii="Times New Roman" w:hAnsi="Times New Roman"/>
          <w:sz w:val="28"/>
          <w:szCs w:val="28"/>
        </w:rPr>
        <w:t>обязательств»</w:t>
      </w:r>
      <w:r w:rsidR="00B12453" w:rsidRPr="00B12453">
        <w:rPr>
          <w:rFonts w:ascii="Times New Roman" w:hAnsi="Times New Roman"/>
          <w:color w:val="1F497D"/>
          <w:sz w:val="28"/>
          <w:szCs w:val="28"/>
        </w:rPr>
        <w:t xml:space="preserve"> </w:t>
      </w:r>
      <w:r w:rsidR="00B12453" w:rsidRPr="00B12453">
        <w:rPr>
          <w:rFonts w:ascii="Times New Roman" w:hAnsi="Times New Roman"/>
          <w:sz w:val="28"/>
          <w:szCs w:val="28"/>
        </w:rPr>
        <w:t>гарантия отражена в учете только по состоянию на 01.01.2021 года;</w:t>
      </w:r>
    </w:p>
    <w:p w:rsidR="00204E59" w:rsidRPr="00210ABE" w:rsidRDefault="00204E59" w:rsidP="00204E59">
      <w:pPr>
        <w:pStyle w:val="a3"/>
        <w:widowControl w:val="0"/>
        <w:ind w:firstLine="705"/>
        <w:jc w:val="both"/>
        <w:rPr>
          <w:rFonts w:ascii="Times New Roman" w:hAnsi="Times New Roman"/>
          <w:sz w:val="28"/>
          <w:szCs w:val="28"/>
        </w:rPr>
      </w:pPr>
    </w:p>
    <w:p w:rsidR="00204E59" w:rsidRPr="00210ABE" w:rsidRDefault="00204E59" w:rsidP="00204E59">
      <w:pPr>
        <w:widowControl w:val="0"/>
        <w:ind w:firstLine="705"/>
        <w:jc w:val="both"/>
        <w:rPr>
          <w:rFonts w:eastAsia="Calibri"/>
          <w:sz w:val="28"/>
          <w:szCs w:val="28"/>
        </w:rPr>
      </w:pPr>
      <w:proofErr w:type="gramStart"/>
      <w:r w:rsidRPr="00210ABE">
        <w:rPr>
          <w:rFonts w:eastAsia="Calibri"/>
          <w:sz w:val="28"/>
          <w:szCs w:val="28"/>
        </w:rPr>
        <w:t>5.2. нарушены положения ч.</w:t>
      </w:r>
      <w:r w:rsidR="00210ABE">
        <w:rPr>
          <w:rFonts w:eastAsia="Calibri"/>
          <w:sz w:val="28"/>
          <w:szCs w:val="28"/>
        </w:rPr>
        <w:t xml:space="preserve"> </w:t>
      </w:r>
      <w:r w:rsidRPr="00210ABE">
        <w:rPr>
          <w:rFonts w:eastAsia="Calibri"/>
          <w:sz w:val="28"/>
          <w:szCs w:val="28"/>
        </w:rPr>
        <w:t>1, 2 ст. 94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 2 ст. 763 Гражданского кодекса Российской Федерации (далее – ГК РФ), ч. 1, 3 ст. 9 Закона  № 402-ФЗ</w:t>
      </w:r>
      <w:r w:rsidR="00210ABE">
        <w:rPr>
          <w:rFonts w:eastAsia="Calibri"/>
          <w:sz w:val="28"/>
          <w:szCs w:val="28"/>
        </w:rPr>
        <w:t xml:space="preserve">, подп. </w:t>
      </w:r>
      <w:r w:rsidRPr="00210ABE">
        <w:rPr>
          <w:rFonts w:eastAsia="Calibri"/>
          <w:sz w:val="28"/>
          <w:szCs w:val="28"/>
        </w:rPr>
        <w:t>3 п. 1 ст. 162 Бюджетного кодекса Российской Федерации (далее</w:t>
      </w:r>
      <w:proofErr w:type="gramEnd"/>
      <w:r w:rsidRPr="00210ABE">
        <w:rPr>
          <w:rFonts w:eastAsia="Calibri"/>
          <w:sz w:val="28"/>
          <w:szCs w:val="28"/>
        </w:rPr>
        <w:t xml:space="preserve"> – </w:t>
      </w:r>
      <w:proofErr w:type="gramStart"/>
      <w:r w:rsidRPr="00210ABE">
        <w:rPr>
          <w:rFonts w:eastAsia="Calibri"/>
          <w:sz w:val="28"/>
          <w:szCs w:val="28"/>
        </w:rPr>
        <w:t>БК РФ), раздел IV «Механизм реализации Программы» Программы № 153-пп, п</w:t>
      </w:r>
      <w:r w:rsidR="004C1A41" w:rsidRPr="00210ABE">
        <w:rPr>
          <w:rFonts w:eastAsia="Calibri"/>
          <w:sz w:val="28"/>
          <w:szCs w:val="28"/>
        </w:rPr>
        <w:t xml:space="preserve">. </w:t>
      </w:r>
      <w:r w:rsidRPr="00210ABE">
        <w:rPr>
          <w:rFonts w:eastAsia="Calibri"/>
          <w:sz w:val="28"/>
          <w:szCs w:val="28"/>
        </w:rPr>
        <w:t xml:space="preserve">4.3.2, 4.3.9.1, 4.3.9.2 соглашения о предоставлении субсидии из областного бюджета местному бюджету на </w:t>
      </w:r>
      <w:proofErr w:type="spellStart"/>
      <w:r w:rsidRPr="00210ABE">
        <w:rPr>
          <w:rFonts w:eastAsia="Calibri"/>
          <w:sz w:val="28"/>
          <w:szCs w:val="28"/>
        </w:rPr>
        <w:t>софинансирование</w:t>
      </w:r>
      <w:proofErr w:type="spellEnd"/>
      <w:r w:rsidRPr="00210ABE">
        <w:rPr>
          <w:rFonts w:eastAsia="Calibri"/>
          <w:sz w:val="28"/>
          <w:szCs w:val="28"/>
        </w:rPr>
        <w:t xml:space="preserve"> капитальных вложений в объекты муниципальной собственности муниципальных образований Архангельской области от 19.05.2020 № 19/2020 (далее – Соглашение № 19/2020), п</w:t>
      </w:r>
      <w:r w:rsidR="004C1A41" w:rsidRPr="00210ABE">
        <w:rPr>
          <w:rFonts w:eastAsia="Calibri"/>
          <w:sz w:val="28"/>
          <w:szCs w:val="28"/>
        </w:rPr>
        <w:t>.</w:t>
      </w:r>
      <w:r w:rsidRPr="00210ABE">
        <w:rPr>
          <w:rFonts w:eastAsia="Calibri"/>
          <w:sz w:val="28"/>
          <w:szCs w:val="28"/>
        </w:rPr>
        <w:t xml:space="preserve"> 3.10, 3.12, 5.3.1 Контракта № 1-МК, то есть совершено нецелевое использование бюджетных средств, предусмотренное п. 1 ст. 306.4</w:t>
      </w:r>
      <w:proofErr w:type="gramEnd"/>
      <w:r w:rsidRPr="00210ABE">
        <w:rPr>
          <w:rFonts w:eastAsia="Calibri"/>
          <w:sz w:val="28"/>
          <w:szCs w:val="28"/>
        </w:rPr>
        <w:t xml:space="preserve"> БК РФ, в том числе:</w:t>
      </w:r>
    </w:p>
    <w:p w:rsidR="00204E59" w:rsidRPr="00210ABE" w:rsidRDefault="004C1A41" w:rsidP="00204E59">
      <w:pPr>
        <w:ind w:firstLine="705"/>
        <w:jc w:val="both"/>
        <w:rPr>
          <w:rFonts w:eastAsia="Calibri"/>
          <w:sz w:val="28"/>
          <w:szCs w:val="28"/>
        </w:rPr>
      </w:pPr>
      <w:proofErr w:type="gramStart"/>
      <w:r w:rsidRPr="00210ABE">
        <w:rPr>
          <w:rFonts w:eastAsia="Calibri"/>
          <w:sz w:val="28"/>
          <w:szCs w:val="28"/>
        </w:rPr>
        <w:t>5.</w:t>
      </w:r>
      <w:r w:rsidR="00204E59" w:rsidRPr="00210ABE">
        <w:rPr>
          <w:rFonts w:eastAsia="Calibri"/>
          <w:sz w:val="28"/>
          <w:szCs w:val="28"/>
        </w:rPr>
        <w:t>2.1</w:t>
      </w:r>
      <w:r w:rsidRPr="00210ABE">
        <w:rPr>
          <w:rFonts w:eastAsia="Calibri"/>
          <w:sz w:val="28"/>
          <w:szCs w:val="28"/>
        </w:rPr>
        <w:t>.</w:t>
      </w:r>
      <w:r w:rsidR="00204E59" w:rsidRPr="00210ABE">
        <w:rPr>
          <w:rFonts w:eastAsia="Calibri"/>
          <w:sz w:val="28"/>
          <w:szCs w:val="28"/>
        </w:rPr>
        <w:t xml:space="preserve"> при приемке в п</w:t>
      </w:r>
      <w:r w:rsidR="00D14735" w:rsidRPr="00210ABE">
        <w:rPr>
          <w:rFonts w:eastAsia="Calibri"/>
          <w:sz w:val="28"/>
          <w:szCs w:val="28"/>
        </w:rPr>
        <w:t>.</w:t>
      </w:r>
      <w:r w:rsidR="00204E59" w:rsidRPr="00210ABE">
        <w:rPr>
          <w:rFonts w:eastAsia="Calibri"/>
          <w:sz w:val="28"/>
          <w:szCs w:val="28"/>
        </w:rPr>
        <w:t xml:space="preserve"> 102 ак</w:t>
      </w:r>
      <w:r w:rsidR="00F81C8C">
        <w:rPr>
          <w:rFonts w:eastAsia="Calibri"/>
          <w:sz w:val="28"/>
          <w:szCs w:val="28"/>
        </w:rPr>
        <w:t>та ф.  КС-2 от 05.07.2021 № 88,</w:t>
      </w:r>
      <w:r w:rsidR="00204E59" w:rsidRPr="00210ABE">
        <w:rPr>
          <w:rFonts w:eastAsia="Calibri"/>
          <w:sz w:val="28"/>
          <w:szCs w:val="28"/>
        </w:rPr>
        <w:t xml:space="preserve"> п</w:t>
      </w:r>
      <w:r w:rsidR="00D14735" w:rsidRPr="00210ABE">
        <w:rPr>
          <w:rFonts w:eastAsia="Calibri"/>
          <w:sz w:val="28"/>
          <w:szCs w:val="28"/>
        </w:rPr>
        <w:t>.</w:t>
      </w:r>
      <w:r w:rsidR="00204E59" w:rsidRPr="00210ABE">
        <w:rPr>
          <w:rFonts w:eastAsia="Calibri"/>
          <w:sz w:val="28"/>
          <w:szCs w:val="28"/>
        </w:rPr>
        <w:t xml:space="preserve"> 145 и </w:t>
      </w:r>
      <w:r w:rsidR="00D14735" w:rsidRPr="00210ABE">
        <w:rPr>
          <w:rFonts w:eastAsia="Calibri"/>
          <w:sz w:val="28"/>
          <w:szCs w:val="28"/>
        </w:rPr>
        <w:t>п.</w:t>
      </w:r>
      <w:r w:rsidR="00204E59" w:rsidRPr="00210ABE">
        <w:rPr>
          <w:rFonts w:eastAsia="Calibri"/>
          <w:sz w:val="28"/>
          <w:szCs w:val="28"/>
        </w:rPr>
        <w:t>146 акта ф.  КС-2 от 16.07.2021 № 98 и оплате платежными поручениями от 04.08.2021 фактически не</w:t>
      </w:r>
      <w:r w:rsidR="00F81C8C">
        <w:rPr>
          <w:rFonts w:eastAsia="Calibri"/>
          <w:sz w:val="28"/>
          <w:szCs w:val="28"/>
        </w:rPr>
        <w:t xml:space="preserve"> </w:t>
      </w:r>
      <w:r w:rsidR="004C4A9B">
        <w:rPr>
          <w:rFonts w:eastAsia="Calibri"/>
          <w:sz w:val="28"/>
          <w:szCs w:val="28"/>
        </w:rPr>
        <w:t>выполненных</w:t>
      </w:r>
      <w:r w:rsidR="00204E59" w:rsidRPr="00210ABE">
        <w:rPr>
          <w:rFonts w:eastAsia="Calibri"/>
          <w:sz w:val="28"/>
          <w:szCs w:val="28"/>
        </w:rPr>
        <w:t xml:space="preserve"> </w:t>
      </w:r>
      <w:r w:rsidR="004C4A9B" w:rsidRPr="004C4A9B">
        <w:rPr>
          <w:sz w:val="28"/>
          <w:szCs w:val="28"/>
        </w:rPr>
        <w:t>работ</w:t>
      </w:r>
      <w:r w:rsidR="004C4A9B" w:rsidRPr="004C4A9B">
        <w:rPr>
          <w:color w:val="1F497D"/>
          <w:sz w:val="28"/>
          <w:szCs w:val="28"/>
        </w:rPr>
        <w:t>:</w:t>
      </w:r>
      <w:r w:rsidR="004C4A9B" w:rsidRPr="004C4A9B">
        <w:rPr>
          <w:color w:val="1F497D"/>
          <w:sz w:val="28"/>
          <w:szCs w:val="28"/>
        </w:rPr>
        <w:t xml:space="preserve"> </w:t>
      </w:r>
      <w:r w:rsidR="004C4A9B" w:rsidRPr="004C4A9B">
        <w:rPr>
          <w:sz w:val="28"/>
          <w:szCs w:val="28"/>
        </w:rPr>
        <w:t>не выполнены работы по шпатлеванию и окраске потолков в многоквартирном доме (далее – МКД) Поз. 1 в помещениях водомерных узлов и для емкости воды на сумму 19 021,20</w:t>
      </w:r>
      <w:proofErr w:type="gramEnd"/>
      <w:r w:rsidR="004C4A9B" w:rsidRPr="004C4A9B">
        <w:rPr>
          <w:sz w:val="28"/>
          <w:szCs w:val="28"/>
        </w:rPr>
        <w:t xml:space="preserve"> руб.;</w:t>
      </w:r>
    </w:p>
    <w:p w:rsidR="004C4A9B" w:rsidRPr="004C4A9B" w:rsidRDefault="00D14735" w:rsidP="004C4A9B">
      <w:pPr>
        <w:ind w:firstLine="705"/>
        <w:jc w:val="both"/>
        <w:rPr>
          <w:sz w:val="28"/>
          <w:szCs w:val="28"/>
        </w:rPr>
      </w:pPr>
      <w:proofErr w:type="gramStart"/>
      <w:r w:rsidRPr="00210ABE">
        <w:rPr>
          <w:rFonts w:eastAsia="Calibri"/>
          <w:sz w:val="28"/>
          <w:szCs w:val="28"/>
        </w:rPr>
        <w:t xml:space="preserve">5.2.2. </w:t>
      </w:r>
      <w:r w:rsidR="00204E59" w:rsidRPr="00210ABE">
        <w:rPr>
          <w:rFonts w:eastAsia="Calibri"/>
          <w:sz w:val="28"/>
          <w:szCs w:val="28"/>
        </w:rPr>
        <w:t>при приемке в п</w:t>
      </w:r>
      <w:r w:rsidRPr="00210ABE">
        <w:rPr>
          <w:rFonts w:eastAsia="Calibri"/>
          <w:sz w:val="28"/>
          <w:szCs w:val="28"/>
        </w:rPr>
        <w:t>.</w:t>
      </w:r>
      <w:r w:rsidR="00204E59" w:rsidRPr="00210ABE">
        <w:rPr>
          <w:rFonts w:eastAsia="Calibri"/>
          <w:sz w:val="28"/>
          <w:szCs w:val="28"/>
        </w:rPr>
        <w:softHyphen/>
      </w:r>
      <w:r w:rsidR="007B2C3A">
        <w:rPr>
          <w:rFonts w:eastAsia="Calibri"/>
          <w:sz w:val="28"/>
          <w:szCs w:val="28"/>
        </w:rPr>
        <w:t xml:space="preserve"> </w:t>
      </w:r>
      <w:r w:rsidR="00204E59" w:rsidRPr="00210ABE">
        <w:rPr>
          <w:rFonts w:eastAsia="Calibri"/>
          <w:sz w:val="28"/>
          <w:szCs w:val="28"/>
        </w:rPr>
        <w:t>5 акта ф.</w:t>
      </w:r>
      <w:r w:rsidR="00903CE6">
        <w:rPr>
          <w:rFonts w:eastAsia="Calibri"/>
          <w:sz w:val="28"/>
          <w:szCs w:val="28"/>
        </w:rPr>
        <w:t xml:space="preserve"> </w:t>
      </w:r>
      <w:r w:rsidR="00204E59" w:rsidRPr="00210ABE">
        <w:rPr>
          <w:rFonts w:eastAsia="Calibri"/>
          <w:sz w:val="28"/>
          <w:szCs w:val="28"/>
        </w:rPr>
        <w:t>КС-2 от 16.07.2021 № 89 и п</w:t>
      </w:r>
      <w:r w:rsidRPr="00210ABE">
        <w:rPr>
          <w:rFonts w:eastAsia="Calibri"/>
          <w:sz w:val="28"/>
          <w:szCs w:val="28"/>
        </w:rPr>
        <w:t>.</w:t>
      </w:r>
      <w:r w:rsidR="00204E59" w:rsidRPr="00210ABE">
        <w:rPr>
          <w:rFonts w:eastAsia="Calibri"/>
          <w:sz w:val="28"/>
          <w:szCs w:val="28"/>
        </w:rPr>
        <w:t xml:space="preserve"> 115 акта ф.  КС-2 от 16.07.2021 № 99, п</w:t>
      </w:r>
      <w:r w:rsidRPr="00210ABE">
        <w:rPr>
          <w:rFonts w:eastAsia="Calibri"/>
          <w:sz w:val="28"/>
          <w:szCs w:val="28"/>
        </w:rPr>
        <w:t xml:space="preserve">. </w:t>
      </w:r>
      <w:r w:rsidR="00204E59" w:rsidRPr="00210ABE">
        <w:rPr>
          <w:rFonts w:eastAsia="Calibri"/>
          <w:sz w:val="28"/>
          <w:szCs w:val="28"/>
        </w:rPr>
        <w:t xml:space="preserve">49, </w:t>
      </w:r>
      <w:r w:rsidRPr="00210ABE">
        <w:rPr>
          <w:rFonts w:eastAsia="Calibri"/>
          <w:sz w:val="28"/>
          <w:szCs w:val="28"/>
        </w:rPr>
        <w:t xml:space="preserve">п. </w:t>
      </w:r>
      <w:r w:rsidR="00204E59" w:rsidRPr="00210ABE">
        <w:rPr>
          <w:rFonts w:eastAsia="Calibri"/>
          <w:sz w:val="28"/>
          <w:szCs w:val="28"/>
        </w:rPr>
        <w:t>50 от 23.08.2021 № 108 и оплате платежными поручениями от 04.08.2021, от 15.09.2021 фактически не</w:t>
      </w:r>
      <w:r w:rsidR="00903CE6">
        <w:rPr>
          <w:rFonts w:eastAsia="Calibri"/>
          <w:sz w:val="28"/>
          <w:szCs w:val="28"/>
        </w:rPr>
        <w:t xml:space="preserve"> </w:t>
      </w:r>
      <w:r w:rsidR="004C4A9B">
        <w:rPr>
          <w:rFonts w:eastAsia="Calibri"/>
          <w:sz w:val="28"/>
          <w:szCs w:val="28"/>
        </w:rPr>
        <w:t xml:space="preserve">выполненных </w:t>
      </w:r>
      <w:r w:rsidR="004C4A9B" w:rsidRPr="004C4A9B">
        <w:rPr>
          <w:sz w:val="28"/>
          <w:szCs w:val="28"/>
        </w:rPr>
        <w:t>работ</w:t>
      </w:r>
      <w:r w:rsidR="004C4A9B" w:rsidRPr="004C4A9B">
        <w:rPr>
          <w:color w:val="1F497D"/>
          <w:sz w:val="28"/>
          <w:szCs w:val="28"/>
        </w:rPr>
        <w:t xml:space="preserve">: </w:t>
      </w:r>
      <w:r w:rsidR="004C4A9B" w:rsidRPr="004C4A9B">
        <w:rPr>
          <w:sz w:val="28"/>
          <w:szCs w:val="28"/>
        </w:rPr>
        <w:t>не выполнены работы  по звукоизоляции перекрытия, шпатлеванию и покраске потолков в МКД Поз. 2 в помещениях водомерных узлов и для</w:t>
      </w:r>
      <w:proofErr w:type="gramEnd"/>
      <w:r w:rsidR="004C4A9B" w:rsidRPr="004C4A9B">
        <w:rPr>
          <w:sz w:val="28"/>
          <w:szCs w:val="28"/>
        </w:rPr>
        <w:t xml:space="preserve"> емкости воды на сумму 45 340,80 руб.;</w:t>
      </w:r>
    </w:p>
    <w:p w:rsidR="00204E59" w:rsidRPr="00210ABE" w:rsidRDefault="00D14735" w:rsidP="00204E59">
      <w:pPr>
        <w:ind w:firstLine="705"/>
        <w:jc w:val="both"/>
        <w:rPr>
          <w:rFonts w:eastAsia="Calibri"/>
          <w:sz w:val="28"/>
          <w:szCs w:val="28"/>
        </w:rPr>
      </w:pPr>
      <w:proofErr w:type="gramStart"/>
      <w:r w:rsidRPr="00210ABE">
        <w:rPr>
          <w:rFonts w:eastAsia="Calibri"/>
          <w:sz w:val="28"/>
          <w:szCs w:val="28"/>
        </w:rPr>
        <w:t>5.</w:t>
      </w:r>
      <w:r w:rsidR="00204E59" w:rsidRPr="00210ABE">
        <w:rPr>
          <w:rFonts w:eastAsia="Calibri"/>
          <w:sz w:val="28"/>
          <w:szCs w:val="28"/>
        </w:rPr>
        <w:t>2.3</w:t>
      </w:r>
      <w:r w:rsidRPr="00210ABE">
        <w:rPr>
          <w:rFonts w:eastAsia="Calibri"/>
          <w:sz w:val="28"/>
          <w:szCs w:val="28"/>
        </w:rPr>
        <w:t>.</w:t>
      </w:r>
      <w:r w:rsidR="00204E59" w:rsidRPr="00210ABE">
        <w:rPr>
          <w:rFonts w:eastAsia="Calibri"/>
          <w:sz w:val="28"/>
          <w:szCs w:val="28"/>
        </w:rPr>
        <w:t xml:space="preserve"> при приемке по расценке ТЕР 12-01-023-02 «Устройство кровли из </w:t>
      </w:r>
      <w:proofErr w:type="spellStart"/>
      <w:r w:rsidR="00204E59" w:rsidRPr="00210ABE">
        <w:rPr>
          <w:rFonts w:eastAsia="Calibri"/>
          <w:sz w:val="28"/>
          <w:szCs w:val="28"/>
        </w:rPr>
        <w:t>металлочерепицы</w:t>
      </w:r>
      <w:proofErr w:type="spellEnd"/>
      <w:r w:rsidR="00204E59" w:rsidRPr="00210ABE">
        <w:rPr>
          <w:rFonts w:eastAsia="Calibri"/>
          <w:sz w:val="28"/>
          <w:szCs w:val="28"/>
        </w:rPr>
        <w:t xml:space="preserve"> по готовым прогонам: средней сложности» вместо </w:t>
      </w:r>
      <w:r w:rsidR="00204E59" w:rsidRPr="00210ABE">
        <w:rPr>
          <w:sz w:val="28"/>
          <w:szCs w:val="28"/>
        </w:rPr>
        <w:t xml:space="preserve">расценки ТЕР 12-01-023-01 «Устройство кровли из </w:t>
      </w:r>
      <w:proofErr w:type="spellStart"/>
      <w:r w:rsidR="00204E59" w:rsidRPr="00210ABE">
        <w:rPr>
          <w:sz w:val="28"/>
          <w:szCs w:val="28"/>
        </w:rPr>
        <w:t>металлочерепицы</w:t>
      </w:r>
      <w:proofErr w:type="spellEnd"/>
      <w:r w:rsidR="00204E59" w:rsidRPr="00210ABE">
        <w:rPr>
          <w:sz w:val="28"/>
          <w:szCs w:val="28"/>
        </w:rPr>
        <w:t xml:space="preserve"> по готовым прогонам: простая кровля» </w:t>
      </w:r>
      <w:r w:rsidR="00204E59" w:rsidRPr="00210ABE">
        <w:rPr>
          <w:rFonts w:eastAsia="Calibri"/>
          <w:sz w:val="28"/>
          <w:szCs w:val="28"/>
        </w:rPr>
        <w:t>в п</w:t>
      </w:r>
      <w:r w:rsidRPr="00210ABE">
        <w:rPr>
          <w:rFonts w:eastAsia="Calibri"/>
          <w:sz w:val="28"/>
          <w:szCs w:val="28"/>
        </w:rPr>
        <w:t xml:space="preserve">. </w:t>
      </w:r>
      <w:r w:rsidR="00204E59" w:rsidRPr="00210ABE">
        <w:rPr>
          <w:rFonts w:eastAsia="Calibri"/>
          <w:sz w:val="28"/>
          <w:szCs w:val="28"/>
        </w:rPr>
        <w:t>131-131.2 ЛСР 02-01-2И и п</w:t>
      </w:r>
      <w:r w:rsidRPr="00210ABE">
        <w:rPr>
          <w:rFonts w:eastAsia="Calibri"/>
          <w:sz w:val="28"/>
          <w:szCs w:val="28"/>
        </w:rPr>
        <w:t>.</w:t>
      </w:r>
      <w:r w:rsidR="00204E59" w:rsidRPr="00210ABE">
        <w:rPr>
          <w:rFonts w:eastAsia="Calibri"/>
          <w:sz w:val="28"/>
          <w:szCs w:val="28"/>
        </w:rPr>
        <w:t xml:space="preserve"> 37-39 акта ф. КС - 2 от 21.12.2020 № 27 по МКД Поз. 1, в позициях 137-137.2 ЛСР 02-02-02И, п</w:t>
      </w:r>
      <w:r w:rsidRPr="00210ABE">
        <w:rPr>
          <w:rFonts w:eastAsia="Calibri"/>
          <w:sz w:val="28"/>
          <w:szCs w:val="28"/>
        </w:rPr>
        <w:t>.</w:t>
      </w:r>
      <w:r w:rsidR="00B8678A">
        <w:rPr>
          <w:rFonts w:eastAsia="Calibri"/>
          <w:sz w:val="28"/>
          <w:szCs w:val="28"/>
        </w:rPr>
        <w:t xml:space="preserve"> 8-10 акта ф. КС-</w:t>
      </w:r>
      <w:r w:rsidR="00204E59" w:rsidRPr="00210ABE">
        <w:rPr>
          <w:rFonts w:eastAsia="Calibri"/>
          <w:sz w:val="28"/>
          <w:szCs w:val="28"/>
        </w:rPr>
        <w:t>2 от 17.02.2021</w:t>
      </w:r>
      <w:proofErr w:type="gramEnd"/>
      <w:r w:rsidR="00204E59" w:rsidRPr="00210ABE">
        <w:rPr>
          <w:rFonts w:eastAsia="Calibri"/>
          <w:sz w:val="28"/>
          <w:szCs w:val="28"/>
        </w:rPr>
        <w:t xml:space="preserve"> № 39, п</w:t>
      </w:r>
      <w:r w:rsidRPr="00210ABE">
        <w:rPr>
          <w:rFonts w:eastAsia="Calibri"/>
          <w:sz w:val="28"/>
          <w:szCs w:val="28"/>
        </w:rPr>
        <w:t>.</w:t>
      </w:r>
      <w:r w:rsidR="00B8678A">
        <w:rPr>
          <w:rFonts w:eastAsia="Calibri"/>
          <w:sz w:val="28"/>
          <w:szCs w:val="28"/>
        </w:rPr>
        <w:t xml:space="preserve"> 1-3 акта ф. КС-</w:t>
      </w:r>
      <w:r w:rsidR="00204E59" w:rsidRPr="00210ABE">
        <w:rPr>
          <w:rFonts w:eastAsia="Calibri"/>
          <w:sz w:val="28"/>
          <w:szCs w:val="28"/>
        </w:rPr>
        <w:t>2 от 18.03.2021 № 46 п</w:t>
      </w:r>
      <w:r w:rsidR="00B8678A">
        <w:rPr>
          <w:rFonts w:eastAsia="Calibri"/>
          <w:sz w:val="28"/>
          <w:szCs w:val="28"/>
        </w:rPr>
        <w:t xml:space="preserve">о МКД № </w:t>
      </w:r>
      <w:r w:rsidR="00204E59" w:rsidRPr="00210ABE">
        <w:rPr>
          <w:rFonts w:eastAsia="Calibri"/>
          <w:sz w:val="28"/>
          <w:szCs w:val="28"/>
        </w:rPr>
        <w:t xml:space="preserve">2 и оплате платежными </w:t>
      </w:r>
      <w:r w:rsidR="00204E59" w:rsidRPr="004C4A9B">
        <w:rPr>
          <w:rFonts w:eastAsia="Calibri"/>
          <w:sz w:val="28"/>
          <w:szCs w:val="28"/>
        </w:rPr>
        <w:t>поручениями 29.12.</w:t>
      </w:r>
      <w:r w:rsidR="004C4A9B" w:rsidRPr="004C4A9B">
        <w:rPr>
          <w:rFonts w:eastAsia="Calibri"/>
          <w:sz w:val="28"/>
          <w:szCs w:val="28"/>
        </w:rPr>
        <w:t>2020</w:t>
      </w:r>
      <w:r w:rsidR="00204E59" w:rsidRPr="004C4A9B">
        <w:rPr>
          <w:rFonts w:eastAsia="Calibri"/>
          <w:sz w:val="28"/>
          <w:szCs w:val="28"/>
        </w:rPr>
        <w:t>, от</w:t>
      </w:r>
      <w:bookmarkStart w:id="0" w:name="_GoBack"/>
      <w:bookmarkEnd w:id="0"/>
      <w:r w:rsidR="00204E59" w:rsidRPr="00210ABE">
        <w:rPr>
          <w:rFonts w:eastAsia="Calibri"/>
          <w:sz w:val="28"/>
          <w:szCs w:val="28"/>
        </w:rPr>
        <w:t xml:space="preserve"> 11.03.2021, от 06.04.2021 работ</w:t>
      </w:r>
      <w:r w:rsidR="00204E59" w:rsidRPr="00210ABE">
        <w:rPr>
          <w:sz w:val="28"/>
          <w:szCs w:val="28"/>
        </w:rPr>
        <w:t xml:space="preserve"> </w:t>
      </w:r>
      <w:r w:rsidR="00204E59" w:rsidRPr="00210ABE">
        <w:rPr>
          <w:rFonts w:eastAsia="Calibri"/>
          <w:sz w:val="28"/>
          <w:szCs w:val="28"/>
        </w:rPr>
        <w:t>по устройству простой двухскатной крыши на сумму 269 427,60</w:t>
      </w:r>
      <w:r w:rsidRPr="00210ABE">
        <w:rPr>
          <w:rFonts w:eastAsia="Calibri"/>
          <w:sz w:val="28"/>
          <w:szCs w:val="28"/>
        </w:rPr>
        <w:t xml:space="preserve"> руб</w:t>
      </w:r>
      <w:r w:rsidR="001365BD">
        <w:rPr>
          <w:rFonts w:eastAsia="Calibri"/>
          <w:sz w:val="28"/>
          <w:szCs w:val="28"/>
        </w:rPr>
        <w:t>.</w:t>
      </w:r>
      <w:r w:rsidR="00204E59" w:rsidRPr="00210ABE">
        <w:rPr>
          <w:rFonts w:eastAsia="Calibri"/>
          <w:sz w:val="28"/>
          <w:szCs w:val="28"/>
        </w:rPr>
        <w:t>;</w:t>
      </w:r>
    </w:p>
    <w:p w:rsidR="00204E59" w:rsidRPr="00210ABE" w:rsidRDefault="00D14735" w:rsidP="00204E59">
      <w:pPr>
        <w:ind w:firstLine="705"/>
        <w:jc w:val="both"/>
        <w:rPr>
          <w:rFonts w:eastAsia="Calibri"/>
          <w:sz w:val="28"/>
          <w:szCs w:val="28"/>
        </w:rPr>
      </w:pPr>
      <w:r w:rsidRPr="00210ABE">
        <w:rPr>
          <w:rFonts w:eastAsia="Calibri"/>
          <w:sz w:val="28"/>
          <w:szCs w:val="28"/>
        </w:rPr>
        <w:t>5.2.</w:t>
      </w:r>
      <w:r w:rsidR="00204E59" w:rsidRPr="00210ABE">
        <w:rPr>
          <w:rFonts w:eastAsia="Calibri"/>
          <w:sz w:val="28"/>
          <w:szCs w:val="28"/>
        </w:rPr>
        <w:t>4</w:t>
      </w:r>
      <w:r w:rsidRPr="00210ABE">
        <w:rPr>
          <w:rFonts w:eastAsia="Calibri"/>
          <w:sz w:val="28"/>
          <w:szCs w:val="28"/>
        </w:rPr>
        <w:t>.</w:t>
      </w:r>
      <w:r w:rsidR="00D737EC">
        <w:rPr>
          <w:rFonts w:eastAsia="Calibri"/>
          <w:sz w:val="28"/>
          <w:szCs w:val="28"/>
        </w:rPr>
        <w:t xml:space="preserve"> </w:t>
      </w:r>
      <w:r w:rsidR="00204E59" w:rsidRPr="00210ABE">
        <w:rPr>
          <w:rFonts w:eastAsia="Calibri"/>
          <w:sz w:val="28"/>
          <w:szCs w:val="28"/>
        </w:rPr>
        <w:t>при приемке в п</w:t>
      </w:r>
      <w:r w:rsidRPr="00210ABE">
        <w:rPr>
          <w:rFonts w:eastAsia="Calibri"/>
          <w:sz w:val="28"/>
          <w:szCs w:val="28"/>
        </w:rPr>
        <w:t>.</w:t>
      </w:r>
      <w:r w:rsidR="00204E59" w:rsidRPr="00210ABE">
        <w:rPr>
          <w:rFonts w:eastAsia="Calibri"/>
          <w:sz w:val="28"/>
          <w:szCs w:val="28"/>
        </w:rPr>
        <w:t xml:space="preserve"> 32 акта ф. КС-2 от 21.12.2020 № 27 и оплате платежным</w:t>
      </w:r>
      <w:r w:rsidRPr="00210ABE">
        <w:rPr>
          <w:rFonts w:eastAsia="Calibri"/>
          <w:sz w:val="28"/>
          <w:szCs w:val="28"/>
        </w:rPr>
        <w:t>и</w:t>
      </w:r>
      <w:r w:rsidR="00204E59" w:rsidRPr="00210ABE">
        <w:rPr>
          <w:rFonts w:eastAsia="Calibri"/>
          <w:sz w:val="28"/>
          <w:szCs w:val="28"/>
        </w:rPr>
        <w:t xml:space="preserve"> поручени</w:t>
      </w:r>
      <w:r w:rsidRPr="00210ABE">
        <w:rPr>
          <w:rFonts w:eastAsia="Calibri"/>
          <w:sz w:val="28"/>
          <w:szCs w:val="28"/>
        </w:rPr>
        <w:t>ями</w:t>
      </w:r>
      <w:r w:rsidR="00204E59" w:rsidRPr="00210ABE">
        <w:rPr>
          <w:rFonts w:eastAsia="Calibri"/>
          <w:sz w:val="28"/>
          <w:szCs w:val="28"/>
        </w:rPr>
        <w:t xml:space="preserve"> от 29.12.2020, от 30.12.2020 фактически не</w:t>
      </w:r>
      <w:r w:rsidR="00D737EC">
        <w:rPr>
          <w:rFonts w:eastAsia="Calibri"/>
          <w:sz w:val="28"/>
          <w:szCs w:val="28"/>
        </w:rPr>
        <w:t xml:space="preserve"> </w:t>
      </w:r>
      <w:r w:rsidR="00204E59" w:rsidRPr="00210ABE">
        <w:rPr>
          <w:rFonts w:eastAsia="Calibri"/>
          <w:sz w:val="28"/>
          <w:szCs w:val="28"/>
        </w:rPr>
        <w:t>выполне</w:t>
      </w:r>
      <w:r w:rsidR="00D737EC">
        <w:rPr>
          <w:rFonts w:eastAsia="Calibri"/>
          <w:sz w:val="28"/>
          <w:szCs w:val="28"/>
        </w:rPr>
        <w:t>нных работ по установке досок–</w:t>
      </w:r>
      <w:r w:rsidR="00204E59" w:rsidRPr="00210ABE">
        <w:rPr>
          <w:rFonts w:eastAsia="Calibri"/>
          <w:sz w:val="28"/>
          <w:szCs w:val="28"/>
        </w:rPr>
        <w:t>затяжек в объеме 0,58 мᶾ на сумму 19 120,80 руб.);</w:t>
      </w:r>
    </w:p>
    <w:p w:rsidR="00204E59" w:rsidRPr="00210ABE" w:rsidRDefault="00D14735" w:rsidP="00204E59">
      <w:pPr>
        <w:ind w:firstLine="705"/>
        <w:jc w:val="both"/>
        <w:rPr>
          <w:sz w:val="28"/>
          <w:szCs w:val="28"/>
        </w:rPr>
      </w:pPr>
      <w:proofErr w:type="gramStart"/>
      <w:r w:rsidRPr="00210ABE">
        <w:rPr>
          <w:rFonts w:eastAsia="Calibri"/>
          <w:sz w:val="28"/>
          <w:szCs w:val="28"/>
        </w:rPr>
        <w:t>5.</w:t>
      </w:r>
      <w:r w:rsidR="00204E59" w:rsidRPr="00210ABE">
        <w:rPr>
          <w:rFonts w:eastAsia="Calibri"/>
          <w:sz w:val="28"/>
          <w:szCs w:val="28"/>
        </w:rPr>
        <w:t>2.5</w:t>
      </w:r>
      <w:r w:rsidRPr="00210ABE">
        <w:rPr>
          <w:rFonts w:eastAsia="Calibri"/>
          <w:sz w:val="28"/>
          <w:szCs w:val="28"/>
        </w:rPr>
        <w:t>.</w:t>
      </w:r>
      <w:r w:rsidR="00D737EC">
        <w:rPr>
          <w:rFonts w:eastAsia="Calibri"/>
          <w:sz w:val="28"/>
          <w:szCs w:val="28"/>
        </w:rPr>
        <w:t xml:space="preserve"> </w:t>
      </w:r>
      <w:r w:rsidR="00204E59" w:rsidRPr="00210ABE">
        <w:rPr>
          <w:rFonts w:eastAsia="Calibri"/>
          <w:sz w:val="28"/>
          <w:szCs w:val="28"/>
        </w:rPr>
        <w:t>при приемке по актам ф. КС-2 № 4 от 21.08.2020, № 6 от 21.08.2020, № 10 от 24.09.2020, № 15 от 26.10.2020, № 18 от 26.10.2020, № 21 от 23.11.2020, № 24 от 23.11.2020, № 28 от 21.12.2020, № 30 от 21.12.2020, № 33 от 20.01.2021, № 41 от 17.02.2021, № 48 от 20.04.2021, № 50 от 20.04.2021, № 120 от 14.12.2021, № 123 от 14.12.2021, № 151 от 14.12.2021, № 161 от 14.12.2021 и оплате</w:t>
      </w:r>
      <w:proofErr w:type="gramEnd"/>
      <w:r w:rsidR="00204E59" w:rsidRPr="00210ABE">
        <w:rPr>
          <w:rFonts w:eastAsia="Calibri"/>
          <w:sz w:val="28"/>
          <w:szCs w:val="28"/>
        </w:rPr>
        <w:t xml:space="preserve"> </w:t>
      </w:r>
      <w:proofErr w:type="gramStart"/>
      <w:r w:rsidR="00204E59" w:rsidRPr="00210ABE">
        <w:rPr>
          <w:rFonts w:eastAsia="Calibri"/>
          <w:sz w:val="28"/>
          <w:szCs w:val="28"/>
        </w:rPr>
        <w:t>платежным</w:t>
      </w:r>
      <w:r w:rsidRPr="00210ABE">
        <w:rPr>
          <w:rFonts w:eastAsia="Calibri"/>
          <w:sz w:val="28"/>
          <w:szCs w:val="28"/>
        </w:rPr>
        <w:t>и поручениями от 15.09.2020</w:t>
      </w:r>
      <w:r w:rsidR="00D04976" w:rsidRPr="00210ABE">
        <w:rPr>
          <w:rFonts w:eastAsia="Calibri"/>
          <w:sz w:val="28"/>
          <w:szCs w:val="28"/>
        </w:rPr>
        <w:t>, от 13.10.2020</w:t>
      </w:r>
      <w:r w:rsidR="00204E59" w:rsidRPr="00210ABE">
        <w:rPr>
          <w:rFonts w:eastAsia="Calibri"/>
          <w:sz w:val="28"/>
          <w:szCs w:val="28"/>
        </w:rPr>
        <w:t xml:space="preserve">, от 02.11.2020, от </w:t>
      </w:r>
      <w:r w:rsidR="00204E59" w:rsidRPr="00210ABE">
        <w:rPr>
          <w:rFonts w:eastAsia="Calibri"/>
          <w:sz w:val="28"/>
          <w:szCs w:val="28"/>
        </w:rPr>
        <w:lastRenderedPageBreak/>
        <w:t>01.12.2020, от 29.12.2020, 30.12.2020, от 08.02.2021</w:t>
      </w:r>
      <w:r w:rsidR="00D04976" w:rsidRPr="00210ABE">
        <w:rPr>
          <w:rFonts w:eastAsia="Calibri"/>
          <w:sz w:val="28"/>
          <w:szCs w:val="28"/>
        </w:rPr>
        <w:t>, от 11.03.2021</w:t>
      </w:r>
      <w:r w:rsidR="00204E59" w:rsidRPr="00210ABE">
        <w:rPr>
          <w:rFonts w:eastAsia="Calibri"/>
          <w:sz w:val="28"/>
          <w:szCs w:val="28"/>
        </w:rPr>
        <w:t>, от 18.05.2021</w:t>
      </w:r>
      <w:r w:rsidR="00D04976" w:rsidRPr="00210ABE">
        <w:rPr>
          <w:rFonts w:eastAsia="Calibri"/>
          <w:sz w:val="28"/>
          <w:szCs w:val="28"/>
        </w:rPr>
        <w:t xml:space="preserve">, </w:t>
      </w:r>
      <w:r w:rsidR="00204E59" w:rsidRPr="00210ABE">
        <w:rPr>
          <w:rFonts w:eastAsia="Calibri"/>
          <w:sz w:val="28"/>
          <w:szCs w:val="28"/>
        </w:rPr>
        <w:t xml:space="preserve"> от  27.12.2021 перевозки железобетонных изделий по расценке ТССЦпг-03-21-01-200 </w:t>
      </w:r>
      <w:r w:rsidR="00204E59" w:rsidRPr="00210ABE">
        <w:rPr>
          <w:sz w:val="28"/>
          <w:szCs w:val="28"/>
        </w:rPr>
        <w:t xml:space="preserve">и </w:t>
      </w:r>
      <w:r w:rsidR="00204E59" w:rsidRPr="00210ABE">
        <w:rPr>
          <w:rFonts w:eastAsia="Calibri"/>
          <w:sz w:val="28"/>
          <w:szCs w:val="28"/>
        </w:rPr>
        <w:t>ТССЦпг-03-21-01-201</w:t>
      </w:r>
      <w:r w:rsidR="005C7F69">
        <w:rPr>
          <w:rFonts w:eastAsia="Calibri"/>
          <w:sz w:val="28"/>
          <w:szCs w:val="28"/>
        </w:rPr>
        <w:t xml:space="preserve"> </w:t>
      </w:r>
      <w:r w:rsidR="00204E59" w:rsidRPr="00210ABE">
        <w:rPr>
          <w:rFonts w:eastAsia="Calibri"/>
          <w:sz w:val="28"/>
          <w:szCs w:val="28"/>
        </w:rPr>
        <w:t xml:space="preserve">вместо </w:t>
      </w:r>
      <w:r w:rsidR="00204E59" w:rsidRPr="00210ABE">
        <w:rPr>
          <w:sz w:val="28"/>
          <w:szCs w:val="28"/>
        </w:rPr>
        <w:t>расценки ТССЦпг-03-01-01-200 и ТССЦпг-03-01-01-</w:t>
      </w:r>
      <w:r w:rsidR="005C7F69">
        <w:rPr>
          <w:sz w:val="28"/>
          <w:szCs w:val="28"/>
        </w:rPr>
        <w:t>201 на сумму 1 118 179,43 руб.;</w:t>
      </w:r>
      <w:proofErr w:type="gramEnd"/>
    </w:p>
    <w:p w:rsidR="00204E59" w:rsidRPr="00210ABE" w:rsidRDefault="00D04976" w:rsidP="00204E59">
      <w:pPr>
        <w:ind w:firstLine="705"/>
        <w:jc w:val="both"/>
        <w:rPr>
          <w:sz w:val="28"/>
          <w:szCs w:val="28"/>
        </w:rPr>
      </w:pPr>
      <w:proofErr w:type="gramStart"/>
      <w:r w:rsidRPr="00210ABE">
        <w:rPr>
          <w:sz w:val="28"/>
          <w:szCs w:val="28"/>
        </w:rPr>
        <w:t>5.</w:t>
      </w:r>
      <w:r w:rsidR="00204E59" w:rsidRPr="00210ABE">
        <w:rPr>
          <w:sz w:val="28"/>
          <w:szCs w:val="28"/>
        </w:rPr>
        <w:t>2.6</w:t>
      </w:r>
      <w:r w:rsidRPr="00210ABE">
        <w:rPr>
          <w:sz w:val="28"/>
          <w:szCs w:val="28"/>
        </w:rPr>
        <w:t>.</w:t>
      </w:r>
      <w:r w:rsidR="00204E59" w:rsidRPr="00210ABE">
        <w:rPr>
          <w:sz w:val="28"/>
          <w:szCs w:val="28"/>
        </w:rPr>
        <w:t xml:space="preserve"> при приемке по актам ф.</w:t>
      </w:r>
      <w:r w:rsidR="005C7F69">
        <w:rPr>
          <w:sz w:val="28"/>
          <w:szCs w:val="28"/>
        </w:rPr>
        <w:t xml:space="preserve"> </w:t>
      </w:r>
      <w:r w:rsidR="00204E59" w:rsidRPr="00210ABE">
        <w:rPr>
          <w:sz w:val="28"/>
          <w:szCs w:val="28"/>
        </w:rPr>
        <w:t>КС-2 № 10 от 24.09.2020, № 15 от 26.10.2020, № 21</w:t>
      </w:r>
      <w:r w:rsidR="005C7F69">
        <w:rPr>
          <w:sz w:val="28"/>
          <w:szCs w:val="28"/>
        </w:rPr>
        <w:t xml:space="preserve"> </w:t>
      </w:r>
      <w:r w:rsidR="00204E59" w:rsidRPr="00210ABE">
        <w:rPr>
          <w:sz w:val="28"/>
          <w:szCs w:val="28"/>
        </w:rPr>
        <w:t>от 23.11.2020, № 24 от 23.11.2020, № 28 от 21.12.2020, № 30 от 21.12.2020, № 33</w:t>
      </w:r>
      <w:r w:rsidR="005C7F69">
        <w:rPr>
          <w:sz w:val="28"/>
          <w:szCs w:val="28"/>
        </w:rPr>
        <w:t xml:space="preserve"> </w:t>
      </w:r>
      <w:r w:rsidR="00204E59" w:rsidRPr="00210ABE">
        <w:rPr>
          <w:sz w:val="28"/>
          <w:szCs w:val="28"/>
        </w:rPr>
        <w:t>от 20.01.2021, № 41 от 17.02.2021, № 120</w:t>
      </w:r>
      <w:r w:rsidRPr="00210ABE">
        <w:rPr>
          <w:sz w:val="28"/>
          <w:szCs w:val="28"/>
        </w:rPr>
        <w:t xml:space="preserve"> </w:t>
      </w:r>
      <w:r w:rsidR="00204E59" w:rsidRPr="00210ABE">
        <w:rPr>
          <w:sz w:val="28"/>
          <w:szCs w:val="28"/>
        </w:rPr>
        <w:t>от 14.12.2021, № 123 от 14.12.2021 и оплате платежными поручениями от 13.10.2020, от 02.11.2020</w:t>
      </w:r>
      <w:r w:rsidRPr="00210ABE">
        <w:rPr>
          <w:sz w:val="28"/>
          <w:szCs w:val="28"/>
        </w:rPr>
        <w:t>,</w:t>
      </w:r>
      <w:r w:rsidR="00204E59" w:rsidRPr="00210ABE">
        <w:rPr>
          <w:sz w:val="28"/>
          <w:szCs w:val="28"/>
        </w:rPr>
        <w:t xml:space="preserve"> от 01.12.2020, от 29.12.2020, 30.12.2020, от 08.02.2021, от 11.03.2021, от 27.12.2021 перевозки кирпича по расценке</w:t>
      </w:r>
      <w:proofErr w:type="gramEnd"/>
      <w:r w:rsidR="00204E59" w:rsidRPr="00210ABE">
        <w:rPr>
          <w:sz w:val="28"/>
          <w:szCs w:val="28"/>
        </w:rPr>
        <w:t xml:space="preserve"> ТССЦпг-03-21-01-201 вместо расценки ТССЦпг-03-01-01-201 на сумму 241 744,30</w:t>
      </w:r>
      <w:r w:rsidRPr="00210ABE">
        <w:rPr>
          <w:sz w:val="28"/>
          <w:szCs w:val="28"/>
        </w:rPr>
        <w:t xml:space="preserve"> руб.;</w:t>
      </w:r>
    </w:p>
    <w:p w:rsidR="005316EB" w:rsidRPr="00210ABE" w:rsidRDefault="005316EB" w:rsidP="00204E59">
      <w:pPr>
        <w:ind w:firstLine="705"/>
        <w:jc w:val="both"/>
        <w:rPr>
          <w:sz w:val="28"/>
          <w:szCs w:val="28"/>
        </w:rPr>
      </w:pPr>
      <w:proofErr w:type="gramStart"/>
      <w:r w:rsidRPr="00210ABE">
        <w:rPr>
          <w:sz w:val="28"/>
          <w:szCs w:val="28"/>
        </w:rPr>
        <w:t>5.</w:t>
      </w:r>
      <w:r w:rsidR="00204E59" w:rsidRPr="00210ABE">
        <w:rPr>
          <w:sz w:val="28"/>
          <w:szCs w:val="28"/>
        </w:rPr>
        <w:t>2.7</w:t>
      </w:r>
      <w:r w:rsidRPr="00210ABE">
        <w:rPr>
          <w:sz w:val="28"/>
          <w:szCs w:val="28"/>
        </w:rPr>
        <w:t>.</w:t>
      </w:r>
      <w:r w:rsidR="00204E59" w:rsidRPr="00210ABE">
        <w:rPr>
          <w:sz w:val="28"/>
          <w:szCs w:val="28"/>
        </w:rPr>
        <w:t xml:space="preserve"> при приемке в актах ф. КС-2 от 14.12.2021 № 169 и 170 и оплате платежными поручениями 27.12.2021 пуско-наладочных работ в тепловых узлах по расценке ТЕРп07-10-015-01 «Узел учета тепловой энергии горячего водоснабжения без диспетчеризации» вместо расценки ТЕРп07-10-015-02 «Узел учета тепловой энергии без диспетчеризации» в отсутствие централизованного горячего водоснабжения на сумму 19 317,60 руб.</w:t>
      </w:r>
      <w:r w:rsidR="005C7F69">
        <w:rPr>
          <w:sz w:val="28"/>
          <w:szCs w:val="28"/>
        </w:rPr>
        <w:t>;</w:t>
      </w:r>
      <w:proofErr w:type="gramEnd"/>
    </w:p>
    <w:p w:rsidR="00204E59" w:rsidRPr="00210ABE" w:rsidRDefault="005316EB" w:rsidP="00204E59">
      <w:pPr>
        <w:ind w:firstLine="705"/>
        <w:jc w:val="both"/>
        <w:rPr>
          <w:rFonts w:eastAsia="Calibri"/>
          <w:sz w:val="28"/>
          <w:szCs w:val="28"/>
        </w:rPr>
      </w:pPr>
      <w:r w:rsidRPr="00210ABE">
        <w:rPr>
          <w:sz w:val="28"/>
          <w:szCs w:val="28"/>
        </w:rPr>
        <w:t>5.</w:t>
      </w:r>
      <w:r w:rsidR="00204E59" w:rsidRPr="00210ABE">
        <w:rPr>
          <w:rFonts w:eastAsia="Calibri"/>
          <w:sz w:val="28"/>
          <w:szCs w:val="28"/>
        </w:rPr>
        <w:t>2.8</w:t>
      </w:r>
      <w:r w:rsidRPr="00210ABE">
        <w:rPr>
          <w:rFonts w:eastAsia="Calibri"/>
          <w:sz w:val="28"/>
          <w:szCs w:val="28"/>
        </w:rPr>
        <w:t>.</w:t>
      </w:r>
      <w:r w:rsidR="00204E59" w:rsidRPr="00210ABE">
        <w:rPr>
          <w:rFonts w:eastAsia="Calibri"/>
          <w:sz w:val="28"/>
          <w:szCs w:val="28"/>
        </w:rPr>
        <w:t xml:space="preserve"> при приемке в п</w:t>
      </w:r>
      <w:r w:rsidRPr="00210ABE">
        <w:rPr>
          <w:rFonts w:eastAsia="Calibri"/>
          <w:sz w:val="28"/>
          <w:szCs w:val="28"/>
        </w:rPr>
        <w:t>.</w:t>
      </w:r>
      <w:r w:rsidR="00204E59" w:rsidRPr="00210ABE">
        <w:rPr>
          <w:rFonts w:eastAsia="Calibri"/>
          <w:sz w:val="28"/>
          <w:szCs w:val="28"/>
        </w:rPr>
        <w:t xml:space="preserve"> 55, 111 акта ф. КС-2 от 14.12.2021 № 150 и оплате платежными поручениями от 27.12.2021 работ по устройству полов из линолеума в объеме 1 891,90 м</w:t>
      </w:r>
      <w:proofErr w:type="gramStart"/>
      <w:r w:rsidR="00204E59" w:rsidRPr="00210ABE">
        <w:rPr>
          <w:rFonts w:eastAsia="Calibri"/>
          <w:sz w:val="28"/>
          <w:szCs w:val="28"/>
        </w:rPr>
        <w:t>2</w:t>
      </w:r>
      <w:proofErr w:type="gramEnd"/>
      <w:r w:rsidR="00204E59" w:rsidRPr="00210ABE">
        <w:rPr>
          <w:rFonts w:eastAsia="Calibri"/>
          <w:sz w:val="28"/>
          <w:szCs w:val="28"/>
        </w:rPr>
        <w:t xml:space="preserve"> (МКД </w:t>
      </w:r>
      <w:r w:rsidRPr="00210ABE">
        <w:rPr>
          <w:rFonts w:eastAsia="Calibri"/>
          <w:sz w:val="28"/>
          <w:szCs w:val="28"/>
        </w:rPr>
        <w:t>П</w:t>
      </w:r>
      <w:r w:rsidR="00204E59" w:rsidRPr="00210ABE">
        <w:rPr>
          <w:rFonts w:eastAsia="Calibri"/>
          <w:sz w:val="28"/>
          <w:szCs w:val="28"/>
        </w:rPr>
        <w:t>оз. 1), что превышает размеры комнат, коридоро</w:t>
      </w:r>
      <w:r w:rsidR="005C7F69">
        <w:rPr>
          <w:rFonts w:eastAsia="Calibri"/>
          <w:sz w:val="28"/>
          <w:szCs w:val="28"/>
        </w:rPr>
        <w:t>в и кухонь согласно техническому плану</w:t>
      </w:r>
      <w:r w:rsidR="00204E59" w:rsidRPr="00210ABE">
        <w:rPr>
          <w:rFonts w:eastAsia="Calibri"/>
          <w:sz w:val="28"/>
          <w:szCs w:val="28"/>
        </w:rPr>
        <w:t xml:space="preserve"> жилого дома на 157,4 м2 на сумму 72 938,40 руб.;</w:t>
      </w:r>
    </w:p>
    <w:p w:rsidR="00204E59" w:rsidRPr="00210ABE" w:rsidRDefault="00C551A2"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2.9</w:t>
      </w:r>
      <w:r w:rsidRPr="00210ABE">
        <w:rPr>
          <w:rFonts w:eastAsia="Calibri"/>
          <w:sz w:val="28"/>
          <w:szCs w:val="28"/>
        </w:rPr>
        <w:t xml:space="preserve">. </w:t>
      </w:r>
      <w:r w:rsidR="00204E59" w:rsidRPr="00210ABE">
        <w:rPr>
          <w:rFonts w:eastAsia="Calibri"/>
          <w:sz w:val="28"/>
          <w:szCs w:val="28"/>
        </w:rPr>
        <w:t>при приемке в актах ф. КС-2 от 25.07.2020 № 1, от 21.08.2020 № 3 и от 14.12.2021 № 143 и оплате платежными поручениями от 03.09.2020</w:t>
      </w:r>
      <w:r w:rsidRPr="00210ABE">
        <w:rPr>
          <w:rFonts w:eastAsia="Calibri"/>
          <w:sz w:val="28"/>
          <w:szCs w:val="28"/>
        </w:rPr>
        <w:t>,</w:t>
      </w:r>
      <w:r w:rsidR="00204E59" w:rsidRPr="00210ABE">
        <w:rPr>
          <w:rFonts w:eastAsia="Calibri"/>
          <w:sz w:val="28"/>
          <w:szCs w:val="28"/>
        </w:rPr>
        <w:t xml:space="preserve"> от 27.12.2021 по МКД </w:t>
      </w:r>
      <w:r w:rsidRPr="00210ABE">
        <w:rPr>
          <w:rFonts w:eastAsia="Calibri"/>
          <w:sz w:val="28"/>
          <w:szCs w:val="28"/>
        </w:rPr>
        <w:t>П</w:t>
      </w:r>
      <w:r w:rsidR="00204E59" w:rsidRPr="00210ABE">
        <w:rPr>
          <w:rFonts w:eastAsia="Calibri"/>
          <w:sz w:val="28"/>
          <w:szCs w:val="28"/>
        </w:rPr>
        <w:t>оз.1 работ по забивке 315 шт. свай, что больше</w:t>
      </w:r>
      <w:r w:rsidR="005C7F69">
        <w:rPr>
          <w:rFonts w:eastAsia="Calibri"/>
          <w:sz w:val="28"/>
          <w:szCs w:val="28"/>
        </w:rPr>
        <w:t>,</w:t>
      </w:r>
      <w:r w:rsidR="00204E59" w:rsidRPr="00210ABE">
        <w:rPr>
          <w:rFonts w:eastAsia="Calibri"/>
          <w:sz w:val="28"/>
          <w:szCs w:val="28"/>
        </w:rPr>
        <w:t xml:space="preserve"> чем подтверждено исполнительной документацией (305 шт.)</w:t>
      </w:r>
      <w:r w:rsidR="005C7F69">
        <w:rPr>
          <w:rFonts w:eastAsia="Calibri"/>
          <w:sz w:val="28"/>
          <w:szCs w:val="28"/>
        </w:rPr>
        <w:t>,</w:t>
      </w:r>
      <w:r w:rsidR="00204E59" w:rsidRPr="00210ABE">
        <w:rPr>
          <w:rFonts w:eastAsia="Calibri"/>
          <w:sz w:val="28"/>
          <w:szCs w:val="28"/>
        </w:rPr>
        <w:t xml:space="preserve"> на сумму 191 516,40 руб.;</w:t>
      </w:r>
    </w:p>
    <w:p w:rsidR="00204E59" w:rsidRPr="00210ABE" w:rsidRDefault="00C551A2" w:rsidP="00204E59">
      <w:pPr>
        <w:ind w:firstLine="705"/>
        <w:jc w:val="both"/>
        <w:rPr>
          <w:rFonts w:eastAsia="Calibri"/>
          <w:sz w:val="28"/>
          <w:szCs w:val="28"/>
        </w:rPr>
      </w:pPr>
      <w:proofErr w:type="gramStart"/>
      <w:r w:rsidRPr="00210ABE">
        <w:rPr>
          <w:rFonts w:eastAsia="Calibri"/>
          <w:sz w:val="28"/>
          <w:szCs w:val="28"/>
        </w:rPr>
        <w:t>5.</w:t>
      </w:r>
      <w:r w:rsidR="00204E59" w:rsidRPr="00210ABE">
        <w:rPr>
          <w:rFonts w:eastAsia="Calibri"/>
          <w:sz w:val="28"/>
          <w:szCs w:val="28"/>
        </w:rPr>
        <w:t>2.1</w:t>
      </w:r>
      <w:r w:rsidRPr="00210ABE">
        <w:rPr>
          <w:rFonts w:eastAsia="Calibri"/>
          <w:sz w:val="28"/>
          <w:szCs w:val="28"/>
        </w:rPr>
        <w:t>0.</w:t>
      </w:r>
      <w:r w:rsidR="00204E59" w:rsidRPr="00210ABE">
        <w:rPr>
          <w:rFonts w:eastAsia="Calibri"/>
          <w:sz w:val="28"/>
          <w:szCs w:val="28"/>
        </w:rPr>
        <w:t xml:space="preserve"> при приемке в п</w:t>
      </w:r>
      <w:r w:rsidRPr="00210ABE">
        <w:rPr>
          <w:rFonts w:eastAsia="Calibri"/>
          <w:sz w:val="28"/>
          <w:szCs w:val="28"/>
        </w:rPr>
        <w:t xml:space="preserve">. </w:t>
      </w:r>
      <w:r w:rsidR="00204E59" w:rsidRPr="00210ABE">
        <w:rPr>
          <w:rFonts w:eastAsia="Calibri"/>
          <w:sz w:val="28"/>
          <w:szCs w:val="28"/>
        </w:rPr>
        <w:t>2,</w:t>
      </w:r>
      <w:r w:rsidR="005C7F69">
        <w:rPr>
          <w:rFonts w:eastAsia="Calibri"/>
          <w:sz w:val="28"/>
          <w:szCs w:val="28"/>
        </w:rPr>
        <w:t xml:space="preserve"> </w:t>
      </w:r>
      <w:r w:rsidRPr="00210ABE">
        <w:rPr>
          <w:rFonts w:eastAsia="Calibri"/>
          <w:sz w:val="28"/>
          <w:szCs w:val="28"/>
        </w:rPr>
        <w:t>п.</w:t>
      </w:r>
      <w:r w:rsidR="005C7F69">
        <w:rPr>
          <w:rFonts w:eastAsia="Calibri"/>
          <w:sz w:val="28"/>
          <w:szCs w:val="28"/>
        </w:rPr>
        <w:t xml:space="preserve"> </w:t>
      </w:r>
      <w:r w:rsidR="00204E59" w:rsidRPr="00210ABE">
        <w:rPr>
          <w:rFonts w:eastAsia="Calibri"/>
          <w:sz w:val="28"/>
          <w:szCs w:val="28"/>
        </w:rPr>
        <w:t>3,</w:t>
      </w:r>
      <w:r w:rsidRPr="00210ABE">
        <w:rPr>
          <w:rFonts w:eastAsia="Calibri"/>
          <w:sz w:val="28"/>
          <w:szCs w:val="28"/>
        </w:rPr>
        <w:t xml:space="preserve"> п.</w:t>
      </w:r>
      <w:r w:rsidR="005C7F69">
        <w:rPr>
          <w:rFonts w:eastAsia="Calibri"/>
          <w:sz w:val="28"/>
          <w:szCs w:val="28"/>
        </w:rPr>
        <w:t xml:space="preserve"> </w:t>
      </w:r>
      <w:r w:rsidR="00204E59" w:rsidRPr="00210ABE">
        <w:rPr>
          <w:rFonts w:eastAsia="Calibri"/>
          <w:sz w:val="28"/>
          <w:szCs w:val="28"/>
        </w:rPr>
        <w:t>5 актов ф. КС-2 от 21.08.2021 № 5 и п</w:t>
      </w:r>
      <w:r w:rsidRPr="00210ABE">
        <w:rPr>
          <w:rFonts w:eastAsia="Calibri"/>
          <w:sz w:val="28"/>
          <w:szCs w:val="28"/>
        </w:rPr>
        <w:t>.</w:t>
      </w:r>
      <w:r w:rsidR="005C7F69">
        <w:rPr>
          <w:rFonts w:eastAsia="Calibri"/>
          <w:sz w:val="28"/>
          <w:szCs w:val="28"/>
        </w:rPr>
        <w:t xml:space="preserve"> </w:t>
      </w:r>
      <w:r w:rsidR="00204E59" w:rsidRPr="00210ABE">
        <w:rPr>
          <w:rFonts w:eastAsia="Calibri"/>
          <w:sz w:val="28"/>
          <w:szCs w:val="28"/>
        </w:rPr>
        <w:t>2,</w:t>
      </w:r>
      <w:r w:rsidRPr="00210ABE">
        <w:rPr>
          <w:rFonts w:eastAsia="Calibri"/>
          <w:sz w:val="28"/>
          <w:szCs w:val="28"/>
        </w:rPr>
        <w:t xml:space="preserve"> п.</w:t>
      </w:r>
      <w:r w:rsidR="005C7F69">
        <w:rPr>
          <w:rFonts w:eastAsia="Calibri"/>
          <w:sz w:val="28"/>
          <w:szCs w:val="28"/>
        </w:rPr>
        <w:t xml:space="preserve"> </w:t>
      </w:r>
      <w:r w:rsidR="00204E59" w:rsidRPr="00210ABE">
        <w:rPr>
          <w:rFonts w:eastAsia="Calibri"/>
          <w:sz w:val="28"/>
          <w:szCs w:val="28"/>
        </w:rPr>
        <w:t xml:space="preserve">3 акта ф. КС-2 от 14.12.2021 № 153 и оплате платежными поручениями от 15.09.2020, от 27.12.2021 по МКД </w:t>
      </w:r>
      <w:r w:rsidRPr="00210ABE">
        <w:rPr>
          <w:rFonts w:eastAsia="Calibri"/>
          <w:sz w:val="28"/>
          <w:szCs w:val="28"/>
        </w:rPr>
        <w:t>П</w:t>
      </w:r>
      <w:r w:rsidR="00204E59" w:rsidRPr="00210ABE">
        <w:rPr>
          <w:rFonts w:eastAsia="Calibri"/>
          <w:sz w:val="28"/>
          <w:szCs w:val="28"/>
        </w:rPr>
        <w:t>оз.</w:t>
      </w:r>
      <w:r w:rsidR="005C7F69">
        <w:rPr>
          <w:rFonts w:eastAsia="Calibri"/>
          <w:sz w:val="28"/>
          <w:szCs w:val="28"/>
        </w:rPr>
        <w:t xml:space="preserve"> </w:t>
      </w:r>
      <w:r w:rsidR="00204E59" w:rsidRPr="00210ABE">
        <w:rPr>
          <w:rFonts w:eastAsia="Calibri"/>
          <w:sz w:val="28"/>
          <w:szCs w:val="28"/>
        </w:rPr>
        <w:t>2 работ по забивке 135 шт. свай, что больше</w:t>
      </w:r>
      <w:r w:rsidR="005C7F69">
        <w:rPr>
          <w:rFonts w:eastAsia="Calibri"/>
          <w:sz w:val="28"/>
          <w:szCs w:val="28"/>
        </w:rPr>
        <w:t>,</w:t>
      </w:r>
      <w:r w:rsidR="00204E59" w:rsidRPr="00210ABE">
        <w:rPr>
          <w:rFonts w:eastAsia="Calibri"/>
          <w:sz w:val="28"/>
          <w:szCs w:val="28"/>
        </w:rPr>
        <w:t xml:space="preserve"> чем подтверждено исполнительной документацией (134 шт.)</w:t>
      </w:r>
      <w:r w:rsidR="005C7F69">
        <w:rPr>
          <w:rFonts w:eastAsia="Calibri"/>
          <w:sz w:val="28"/>
          <w:szCs w:val="28"/>
        </w:rPr>
        <w:t>,</w:t>
      </w:r>
      <w:r w:rsidR="00204E59" w:rsidRPr="00210ABE">
        <w:rPr>
          <w:rFonts w:eastAsia="Calibri"/>
          <w:sz w:val="28"/>
          <w:szCs w:val="28"/>
        </w:rPr>
        <w:t xml:space="preserve"> на сумму 24 230,40 руб.;</w:t>
      </w:r>
      <w:proofErr w:type="gramEnd"/>
    </w:p>
    <w:p w:rsidR="00204E59" w:rsidRPr="00210ABE" w:rsidRDefault="00C551A2"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2.11</w:t>
      </w:r>
      <w:r w:rsidRPr="00210ABE">
        <w:rPr>
          <w:rFonts w:eastAsia="Calibri"/>
          <w:sz w:val="28"/>
          <w:szCs w:val="28"/>
        </w:rPr>
        <w:t>.</w:t>
      </w:r>
      <w:r w:rsidR="00204E59" w:rsidRPr="00210ABE">
        <w:rPr>
          <w:rFonts w:eastAsia="Calibri"/>
          <w:sz w:val="28"/>
          <w:szCs w:val="28"/>
        </w:rPr>
        <w:t xml:space="preserve"> при приемке в п</w:t>
      </w:r>
      <w:r w:rsidRPr="00210ABE">
        <w:rPr>
          <w:rFonts w:eastAsia="Calibri"/>
          <w:sz w:val="28"/>
          <w:szCs w:val="28"/>
        </w:rPr>
        <w:t>.</w:t>
      </w:r>
      <w:r w:rsidR="00204E59" w:rsidRPr="00210ABE">
        <w:rPr>
          <w:rFonts w:eastAsia="Calibri"/>
          <w:sz w:val="28"/>
          <w:szCs w:val="28"/>
        </w:rPr>
        <w:t>10-12 акта ф. КС-2 от 22.06.2021 № 80 и оплате платежными поручениями</w:t>
      </w:r>
      <w:r w:rsidR="00204E59" w:rsidRPr="00210ABE">
        <w:rPr>
          <w:sz w:val="28"/>
          <w:szCs w:val="28"/>
        </w:rPr>
        <w:t xml:space="preserve"> от </w:t>
      </w:r>
      <w:r w:rsidR="00204E59" w:rsidRPr="00210ABE">
        <w:rPr>
          <w:rFonts w:eastAsia="Calibri"/>
          <w:sz w:val="28"/>
          <w:szCs w:val="28"/>
        </w:rPr>
        <w:t xml:space="preserve">06.07.2021, </w:t>
      </w:r>
      <w:r w:rsidRPr="00210ABE">
        <w:rPr>
          <w:rFonts w:eastAsia="Calibri"/>
          <w:sz w:val="28"/>
          <w:szCs w:val="28"/>
        </w:rPr>
        <w:t xml:space="preserve">от </w:t>
      </w:r>
      <w:r w:rsidR="00204E59" w:rsidRPr="00210ABE">
        <w:rPr>
          <w:rFonts w:eastAsia="Calibri"/>
          <w:sz w:val="28"/>
          <w:szCs w:val="28"/>
        </w:rPr>
        <w:t>07.07.2021 задвижки Ф-150 мм, установка которой исполнительной документацией не подтверждена</w:t>
      </w:r>
      <w:r w:rsidR="005C7F69">
        <w:rPr>
          <w:rFonts w:eastAsia="Calibri"/>
          <w:sz w:val="28"/>
          <w:szCs w:val="28"/>
        </w:rPr>
        <w:t>,</w:t>
      </w:r>
      <w:r w:rsidR="00204E59" w:rsidRPr="00210ABE">
        <w:rPr>
          <w:rFonts w:eastAsia="Calibri"/>
          <w:sz w:val="28"/>
          <w:szCs w:val="28"/>
        </w:rPr>
        <w:t xml:space="preserve"> на сумму 8 323,40 руб.;</w:t>
      </w:r>
    </w:p>
    <w:p w:rsidR="00204E59" w:rsidRPr="00210ABE" w:rsidRDefault="00C551A2"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2.12</w:t>
      </w:r>
      <w:r w:rsidRPr="00210ABE">
        <w:rPr>
          <w:rFonts w:eastAsia="Calibri"/>
          <w:sz w:val="28"/>
          <w:szCs w:val="28"/>
        </w:rPr>
        <w:t>.</w:t>
      </w:r>
      <w:r w:rsidR="00204E59" w:rsidRPr="00210ABE">
        <w:rPr>
          <w:rFonts w:eastAsia="Calibri"/>
          <w:sz w:val="28"/>
          <w:szCs w:val="28"/>
        </w:rPr>
        <w:t xml:space="preserve"> при приемке в актах ф. КС-2 от 23.08.2021 № 106 «Внутренний водопровод. </w:t>
      </w:r>
      <w:r w:rsidRPr="00210ABE">
        <w:rPr>
          <w:rFonts w:eastAsia="Calibri"/>
          <w:sz w:val="28"/>
          <w:szCs w:val="28"/>
        </w:rPr>
        <w:t xml:space="preserve">МКД </w:t>
      </w:r>
      <w:r w:rsidR="00204E59" w:rsidRPr="00210ABE">
        <w:rPr>
          <w:rFonts w:eastAsia="Calibri"/>
          <w:sz w:val="28"/>
          <w:szCs w:val="28"/>
        </w:rPr>
        <w:t xml:space="preserve">Поз. 1», от 23.08.2021 № 115 «Внутренний водопровод. </w:t>
      </w:r>
      <w:r w:rsidRPr="00210ABE">
        <w:rPr>
          <w:rFonts w:eastAsia="Calibri"/>
          <w:sz w:val="28"/>
          <w:szCs w:val="28"/>
        </w:rPr>
        <w:t xml:space="preserve">МКД </w:t>
      </w:r>
      <w:r w:rsidR="00204E59" w:rsidRPr="00210ABE">
        <w:rPr>
          <w:rFonts w:eastAsia="Calibri"/>
          <w:sz w:val="28"/>
          <w:szCs w:val="28"/>
        </w:rPr>
        <w:t xml:space="preserve">Поз. 2» и оплате платежными поручениями от 15.09.2021 работ по установке 62 пожарных шкафов, которые фактически в квартирах не </w:t>
      </w:r>
      <w:proofErr w:type="gramStart"/>
      <w:r w:rsidR="00204E59" w:rsidRPr="00210ABE">
        <w:rPr>
          <w:rFonts w:eastAsia="Calibri"/>
          <w:sz w:val="28"/>
          <w:szCs w:val="28"/>
        </w:rPr>
        <w:t>установлены и проектной документацией не предусмотрены</w:t>
      </w:r>
      <w:proofErr w:type="gramEnd"/>
      <w:r w:rsidR="005C7F69">
        <w:rPr>
          <w:rFonts w:eastAsia="Calibri"/>
          <w:sz w:val="28"/>
          <w:szCs w:val="28"/>
        </w:rPr>
        <w:t>,</w:t>
      </w:r>
      <w:r w:rsidR="00204E59" w:rsidRPr="00210ABE">
        <w:rPr>
          <w:rFonts w:eastAsia="Calibri"/>
          <w:sz w:val="28"/>
          <w:szCs w:val="28"/>
        </w:rPr>
        <w:t xml:space="preserve"> на сумму 8 824,80 руб.;</w:t>
      </w:r>
    </w:p>
    <w:p w:rsidR="00204E59" w:rsidRPr="00210ABE" w:rsidRDefault="00C551A2"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2.13</w:t>
      </w:r>
      <w:r w:rsidRPr="00210ABE">
        <w:rPr>
          <w:rFonts w:eastAsia="Calibri"/>
          <w:sz w:val="28"/>
          <w:szCs w:val="28"/>
        </w:rPr>
        <w:t>.</w:t>
      </w:r>
      <w:r w:rsidR="00204E59" w:rsidRPr="00210ABE">
        <w:rPr>
          <w:rFonts w:eastAsia="Calibri"/>
          <w:sz w:val="28"/>
          <w:szCs w:val="28"/>
        </w:rPr>
        <w:t xml:space="preserve"> при приемке в акте ф. КС-2 от 16.07.2021 № 101 и оплате платежным поручением от 04.08.2021 (МКД Поз. 1) дренажного насоса WILO TMW-</w:t>
      </w:r>
      <w:r w:rsidR="005C7F69">
        <w:rPr>
          <w:rFonts w:eastAsia="Calibri"/>
          <w:sz w:val="28"/>
          <w:szCs w:val="28"/>
        </w:rPr>
        <w:t>32/8-10М на сумму 9 457,20 руб.</w:t>
      </w:r>
      <w:r w:rsidR="00204E59" w:rsidRPr="00210ABE">
        <w:rPr>
          <w:rFonts w:eastAsia="Calibri"/>
          <w:sz w:val="28"/>
          <w:szCs w:val="28"/>
        </w:rPr>
        <w:t>;</w:t>
      </w:r>
    </w:p>
    <w:p w:rsidR="00204E59" w:rsidRPr="00210ABE" w:rsidRDefault="00C551A2"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2.14</w:t>
      </w:r>
      <w:r w:rsidRPr="00210ABE">
        <w:rPr>
          <w:rFonts w:eastAsia="Calibri"/>
          <w:sz w:val="28"/>
          <w:szCs w:val="28"/>
        </w:rPr>
        <w:t xml:space="preserve">. </w:t>
      </w:r>
      <w:r w:rsidR="00204E59" w:rsidRPr="00210ABE">
        <w:rPr>
          <w:rFonts w:eastAsia="Calibri"/>
          <w:sz w:val="28"/>
          <w:szCs w:val="28"/>
        </w:rPr>
        <w:t xml:space="preserve">при приемке в акте ф. КС-2 от 22.06.2021 № 81, в акте ф. КС-2 от 14.12.2021 № 166 и оплате платежными поручениями от 06.07.2021, от </w:t>
      </w:r>
      <w:r w:rsidR="00204E59" w:rsidRPr="00210ABE">
        <w:rPr>
          <w:rFonts w:eastAsia="Calibri"/>
          <w:sz w:val="28"/>
          <w:szCs w:val="28"/>
        </w:rPr>
        <w:lastRenderedPageBreak/>
        <w:t>07.07.2021, от к</w:t>
      </w:r>
      <w:r w:rsidR="00204E59" w:rsidRPr="00210ABE">
        <w:rPr>
          <w:sz w:val="28"/>
          <w:szCs w:val="28"/>
        </w:rPr>
        <w:t xml:space="preserve"> </w:t>
      </w:r>
      <w:r w:rsidR="00204E59" w:rsidRPr="00210ABE">
        <w:rPr>
          <w:rFonts w:eastAsia="Calibri"/>
          <w:sz w:val="28"/>
          <w:szCs w:val="28"/>
        </w:rPr>
        <w:t>27.12.2021 крышек дренажных колодцев в количестве 4 шт., фактически не установленных</w:t>
      </w:r>
      <w:r w:rsidR="005C7F69">
        <w:rPr>
          <w:rFonts w:eastAsia="Calibri"/>
          <w:sz w:val="28"/>
          <w:szCs w:val="28"/>
        </w:rPr>
        <w:t>,</w:t>
      </w:r>
      <w:r w:rsidR="00204E59" w:rsidRPr="00210ABE">
        <w:rPr>
          <w:rFonts w:eastAsia="Calibri"/>
          <w:sz w:val="28"/>
          <w:szCs w:val="28"/>
        </w:rPr>
        <w:t xml:space="preserve"> на сумму 13 230,00 руб.</w:t>
      </w:r>
    </w:p>
    <w:p w:rsidR="00204E59" w:rsidRPr="00210ABE" w:rsidRDefault="00C551A2" w:rsidP="00204E59">
      <w:pPr>
        <w:ind w:firstLine="705"/>
        <w:jc w:val="both"/>
        <w:rPr>
          <w:rFonts w:eastAsia="Calibri"/>
          <w:sz w:val="28"/>
          <w:szCs w:val="28"/>
        </w:rPr>
      </w:pPr>
      <w:proofErr w:type="gramStart"/>
      <w:r w:rsidRPr="00210ABE">
        <w:rPr>
          <w:rFonts w:eastAsia="Calibri"/>
          <w:sz w:val="28"/>
          <w:szCs w:val="28"/>
        </w:rPr>
        <w:t>5.3</w:t>
      </w:r>
      <w:r w:rsidR="005C7F69">
        <w:rPr>
          <w:rFonts w:eastAsia="Calibri"/>
          <w:sz w:val="28"/>
          <w:szCs w:val="28"/>
        </w:rPr>
        <w:t>.</w:t>
      </w:r>
      <w:r w:rsidR="00441E87">
        <w:rPr>
          <w:rFonts w:eastAsia="Calibri"/>
          <w:sz w:val="28"/>
          <w:szCs w:val="28"/>
        </w:rPr>
        <w:t xml:space="preserve"> н</w:t>
      </w:r>
      <w:r w:rsidR="00204E59" w:rsidRPr="00210ABE">
        <w:rPr>
          <w:rFonts w:eastAsia="Calibri"/>
          <w:sz w:val="28"/>
          <w:szCs w:val="28"/>
        </w:rPr>
        <w:t>арушены положения ч</w:t>
      </w:r>
      <w:r w:rsidR="00661FD5" w:rsidRPr="00210ABE">
        <w:rPr>
          <w:rFonts w:eastAsia="Calibri"/>
          <w:sz w:val="28"/>
          <w:szCs w:val="28"/>
        </w:rPr>
        <w:t>.</w:t>
      </w:r>
      <w:r w:rsidR="00204E59" w:rsidRPr="00210ABE">
        <w:rPr>
          <w:rFonts w:eastAsia="Calibri"/>
          <w:sz w:val="28"/>
          <w:szCs w:val="28"/>
        </w:rPr>
        <w:t xml:space="preserve"> 1, 3 ст</w:t>
      </w:r>
      <w:r w:rsidR="00661FD5" w:rsidRPr="00210ABE">
        <w:rPr>
          <w:rFonts w:eastAsia="Calibri"/>
          <w:sz w:val="28"/>
          <w:szCs w:val="28"/>
        </w:rPr>
        <w:t>.</w:t>
      </w:r>
      <w:r w:rsidR="00204E59" w:rsidRPr="00210ABE">
        <w:rPr>
          <w:rFonts w:eastAsia="Calibri"/>
          <w:sz w:val="28"/>
          <w:szCs w:val="28"/>
        </w:rPr>
        <w:t xml:space="preserve"> 9 Закона № 402-ФЗ, п</w:t>
      </w:r>
      <w:r w:rsidR="00661FD5" w:rsidRPr="00210ABE">
        <w:rPr>
          <w:rFonts w:eastAsia="Calibri"/>
          <w:sz w:val="28"/>
          <w:szCs w:val="28"/>
        </w:rPr>
        <w:t>.</w:t>
      </w:r>
      <w:r w:rsidR="00204E59" w:rsidRPr="00210ABE">
        <w:rPr>
          <w:rFonts w:eastAsia="Calibri"/>
          <w:sz w:val="28"/>
          <w:szCs w:val="28"/>
        </w:rPr>
        <w:t xml:space="preserve"> 1, 2 ч</w:t>
      </w:r>
      <w:r w:rsidR="00661FD5" w:rsidRPr="00210ABE">
        <w:rPr>
          <w:rFonts w:eastAsia="Calibri"/>
          <w:sz w:val="28"/>
          <w:szCs w:val="28"/>
        </w:rPr>
        <w:t>.</w:t>
      </w:r>
      <w:r w:rsidR="00204E59" w:rsidRPr="00210ABE">
        <w:rPr>
          <w:rFonts w:eastAsia="Calibri"/>
          <w:sz w:val="28"/>
          <w:szCs w:val="28"/>
        </w:rPr>
        <w:t xml:space="preserve"> 1, ч</w:t>
      </w:r>
      <w:r w:rsidR="00661FD5" w:rsidRPr="00210ABE">
        <w:rPr>
          <w:rFonts w:eastAsia="Calibri"/>
          <w:sz w:val="28"/>
          <w:szCs w:val="28"/>
        </w:rPr>
        <w:t>.</w:t>
      </w:r>
      <w:r w:rsidR="00204E59" w:rsidRPr="00210ABE">
        <w:rPr>
          <w:rFonts w:eastAsia="Calibri"/>
          <w:sz w:val="28"/>
          <w:szCs w:val="28"/>
        </w:rPr>
        <w:t xml:space="preserve"> 2 ст</w:t>
      </w:r>
      <w:r w:rsidR="00661FD5" w:rsidRPr="00210ABE">
        <w:rPr>
          <w:rFonts w:eastAsia="Calibri"/>
          <w:sz w:val="28"/>
          <w:szCs w:val="28"/>
        </w:rPr>
        <w:t>.</w:t>
      </w:r>
      <w:r w:rsidR="00204E59" w:rsidRPr="00210ABE">
        <w:rPr>
          <w:rFonts w:eastAsia="Calibri"/>
          <w:sz w:val="28"/>
          <w:szCs w:val="28"/>
        </w:rPr>
        <w:t xml:space="preserve"> 94 Закона № 44-ФЗ, </w:t>
      </w:r>
      <w:r w:rsidR="00441E87">
        <w:rPr>
          <w:rFonts w:eastAsia="Calibri"/>
          <w:sz w:val="28"/>
          <w:szCs w:val="28"/>
        </w:rPr>
        <w:t>подп.</w:t>
      </w:r>
      <w:r w:rsidR="00204E59" w:rsidRPr="00210ABE">
        <w:rPr>
          <w:rFonts w:eastAsia="Calibri"/>
          <w:sz w:val="28"/>
          <w:szCs w:val="28"/>
        </w:rPr>
        <w:t xml:space="preserve"> 3 п</w:t>
      </w:r>
      <w:r w:rsidR="00661FD5" w:rsidRPr="00210ABE">
        <w:rPr>
          <w:rFonts w:eastAsia="Calibri"/>
          <w:sz w:val="28"/>
          <w:szCs w:val="28"/>
        </w:rPr>
        <w:t>.</w:t>
      </w:r>
      <w:r w:rsidR="00204E59" w:rsidRPr="00210ABE">
        <w:rPr>
          <w:rFonts w:eastAsia="Calibri"/>
          <w:sz w:val="28"/>
          <w:szCs w:val="28"/>
        </w:rPr>
        <w:t xml:space="preserve"> 1 ст</w:t>
      </w:r>
      <w:r w:rsidR="00661FD5" w:rsidRPr="00210ABE">
        <w:rPr>
          <w:rFonts w:eastAsia="Calibri"/>
          <w:sz w:val="28"/>
          <w:szCs w:val="28"/>
        </w:rPr>
        <w:t>.</w:t>
      </w:r>
      <w:r w:rsidR="00204E59" w:rsidRPr="00210ABE">
        <w:rPr>
          <w:rFonts w:eastAsia="Calibri"/>
          <w:sz w:val="28"/>
          <w:szCs w:val="28"/>
        </w:rPr>
        <w:t xml:space="preserve"> 162 БК РФ, п</w:t>
      </w:r>
      <w:r w:rsidR="00661FD5" w:rsidRPr="00210ABE">
        <w:rPr>
          <w:rFonts w:eastAsia="Calibri"/>
          <w:sz w:val="28"/>
          <w:szCs w:val="28"/>
        </w:rPr>
        <w:t>.</w:t>
      </w:r>
      <w:r w:rsidR="00441E87">
        <w:rPr>
          <w:rFonts w:eastAsia="Calibri"/>
          <w:sz w:val="28"/>
          <w:szCs w:val="28"/>
        </w:rPr>
        <w:t xml:space="preserve"> 4.3.9.1 Соглашения № </w:t>
      </w:r>
      <w:r w:rsidR="00204E59" w:rsidRPr="00210ABE">
        <w:rPr>
          <w:rFonts w:eastAsia="Calibri"/>
          <w:sz w:val="28"/>
          <w:szCs w:val="28"/>
        </w:rPr>
        <w:t>19/2020, п</w:t>
      </w:r>
      <w:r w:rsidR="00661FD5" w:rsidRPr="00210ABE">
        <w:rPr>
          <w:rFonts w:eastAsia="Calibri"/>
          <w:sz w:val="28"/>
          <w:szCs w:val="28"/>
        </w:rPr>
        <w:t>.</w:t>
      </w:r>
      <w:r w:rsidR="00204E59" w:rsidRPr="00210ABE">
        <w:rPr>
          <w:rFonts w:eastAsia="Calibri"/>
          <w:sz w:val="28"/>
          <w:szCs w:val="28"/>
        </w:rPr>
        <w:t xml:space="preserve"> 3.10, 3.12, 5.3.1 Контракта № 1-МК, то есть бюджетные средства использованы с нарушением условий их предоставления (использования) (наруш</w:t>
      </w:r>
      <w:r w:rsidR="00441E87">
        <w:rPr>
          <w:rFonts w:eastAsia="Calibri"/>
          <w:sz w:val="28"/>
          <w:szCs w:val="28"/>
        </w:rPr>
        <w:t>ение устранено в ходе проверки;</w:t>
      </w:r>
      <w:proofErr w:type="gramEnd"/>
    </w:p>
    <w:p w:rsidR="00204E59" w:rsidRPr="00210ABE" w:rsidRDefault="00661FD5" w:rsidP="00204E59">
      <w:pPr>
        <w:ind w:firstLine="705"/>
        <w:jc w:val="both"/>
        <w:rPr>
          <w:rFonts w:eastAsia="Calibri"/>
          <w:sz w:val="28"/>
          <w:szCs w:val="28"/>
        </w:rPr>
      </w:pPr>
      <w:proofErr w:type="gramStart"/>
      <w:r w:rsidRPr="00210ABE">
        <w:rPr>
          <w:rFonts w:eastAsia="Calibri"/>
          <w:sz w:val="28"/>
          <w:szCs w:val="28"/>
        </w:rPr>
        <w:t xml:space="preserve">5.3.1. </w:t>
      </w:r>
      <w:r w:rsidR="00204E59" w:rsidRPr="00210ABE">
        <w:rPr>
          <w:rFonts w:eastAsia="Calibri"/>
          <w:sz w:val="28"/>
          <w:szCs w:val="28"/>
        </w:rPr>
        <w:t xml:space="preserve"> при приемке в п</w:t>
      </w:r>
      <w:r w:rsidRPr="00210ABE">
        <w:rPr>
          <w:rFonts w:eastAsia="Calibri"/>
          <w:sz w:val="28"/>
          <w:szCs w:val="28"/>
        </w:rPr>
        <w:t>.</w:t>
      </w:r>
      <w:r w:rsidR="00204E59" w:rsidRPr="00210ABE">
        <w:rPr>
          <w:rFonts w:eastAsia="Calibri"/>
          <w:sz w:val="28"/>
          <w:szCs w:val="28"/>
        </w:rPr>
        <w:t xml:space="preserve"> 13 акта ф. КС-2 от 23.08.2021 № 104, п</w:t>
      </w:r>
      <w:r w:rsidRPr="00210ABE">
        <w:rPr>
          <w:rFonts w:eastAsia="Calibri"/>
          <w:sz w:val="28"/>
          <w:szCs w:val="28"/>
        </w:rPr>
        <w:t>.</w:t>
      </w:r>
      <w:r w:rsidR="00204E59" w:rsidRPr="00210ABE">
        <w:rPr>
          <w:rFonts w:eastAsia="Calibri"/>
          <w:sz w:val="28"/>
          <w:szCs w:val="28"/>
        </w:rPr>
        <w:t xml:space="preserve"> 27 акт</w:t>
      </w:r>
      <w:r w:rsidR="00441E87">
        <w:rPr>
          <w:rFonts w:eastAsia="Calibri"/>
          <w:sz w:val="28"/>
          <w:szCs w:val="28"/>
        </w:rPr>
        <w:t>а</w:t>
      </w:r>
      <w:r w:rsidR="00204E59" w:rsidRPr="00210ABE">
        <w:rPr>
          <w:rFonts w:eastAsia="Calibri"/>
          <w:sz w:val="28"/>
          <w:szCs w:val="28"/>
        </w:rPr>
        <w:t xml:space="preserve"> ф. КС-2 № 108 от 23.08.2021 по расценке ТЕР 11-01-036-01 «Устройство покрытий: из линолеума на клее «</w:t>
      </w:r>
      <w:proofErr w:type="spellStart"/>
      <w:r w:rsidR="00204E59" w:rsidRPr="00210ABE">
        <w:rPr>
          <w:rFonts w:eastAsia="Calibri"/>
          <w:sz w:val="28"/>
          <w:szCs w:val="28"/>
        </w:rPr>
        <w:t>Бустилат</w:t>
      </w:r>
      <w:proofErr w:type="spellEnd"/>
      <w:r w:rsidR="00204E59" w:rsidRPr="00210ABE">
        <w:rPr>
          <w:rFonts w:eastAsia="Calibri"/>
          <w:sz w:val="28"/>
          <w:szCs w:val="28"/>
        </w:rPr>
        <w:t>»</w:t>
      </w:r>
      <w:r w:rsidR="00441E87">
        <w:rPr>
          <w:rFonts w:eastAsia="Calibri"/>
          <w:sz w:val="28"/>
          <w:szCs w:val="28"/>
        </w:rPr>
        <w:t>»</w:t>
      </w:r>
      <w:r w:rsidR="00204E59" w:rsidRPr="00210ABE">
        <w:rPr>
          <w:rFonts w:eastAsia="Calibri"/>
          <w:sz w:val="28"/>
          <w:szCs w:val="28"/>
        </w:rPr>
        <w:t xml:space="preserve"> и оплате</w:t>
      </w:r>
      <w:r w:rsidR="00204E59" w:rsidRPr="00210ABE">
        <w:rPr>
          <w:sz w:val="28"/>
          <w:szCs w:val="28"/>
        </w:rPr>
        <w:t xml:space="preserve"> </w:t>
      </w:r>
      <w:r w:rsidR="00204E59" w:rsidRPr="00210ABE">
        <w:rPr>
          <w:rFonts w:eastAsia="Calibri"/>
          <w:sz w:val="28"/>
          <w:szCs w:val="28"/>
        </w:rPr>
        <w:t xml:space="preserve">платежными поручениями от 15.09.2021 работ по устройству покрытий из линолеума насухо, без применения клея на сумму 64 398,00 руб.; </w:t>
      </w:r>
      <w:proofErr w:type="gramEnd"/>
    </w:p>
    <w:p w:rsidR="00204E59" w:rsidRPr="00210ABE" w:rsidRDefault="00661FD5"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3.2</w:t>
      </w:r>
      <w:r w:rsidRPr="00210ABE">
        <w:rPr>
          <w:rFonts w:eastAsia="Calibri"/>
          <w:sz w:val="28"/>
          <w:szCs w:val="28"/>
        </w:rPr>
        <w:t>.</w:t>
      </w:r>
      <w:r w:rsidR="00204E59" w:rsidRPr="00210ABE">
        <w:rPr>
          <w:rFonts w:eastAsia="Calibri"/>
          <w:sz w:val="28"/>
          <w:szCs w:val="28"/>
        </w:rPr>
        <w:t xml:space="preserve"> при приемке в составе акта ф. КС-2 от 23.08.2021 № 112 и оплате платежными поручениями от 15.09.2021 № 110098, от 15.09.2021 № 110100 установки и стоимости монтажных изделий весом 3,831 т с завышением веса изделий на сумму 479 602,80</w:t>
      </w:r>
      <w:r w:rsidRPr="00210ABE">
        <w:rPr>
          <w:rFonts w:eastAsia="Calibri"/>
          <w:sz w:val="28"/>
          <w:szCs w:val="28"/>
        </w:rPr>
        <w:t xml:space="preserve"> руб.</w:t>
      </w:r>
    </w:p>
    <w:p w:rsidR="00204E59" w:rsidRPr="00210ABE" w:rsidRDefault="00661FD5"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4</w:t>
      </w:r>
      <w:r w:rsidR="00441E87">
        <w:rPr>
          <w:rFonts w:eastAsia="Calibri"/>
          <w:sz w:val="28"/>
          <w:szCs w:val="28"/>
        </w:rPr>
        <w:t>. В</w:t>
      </w:r>
      <w:r w:rsidR="00204E59" w:rsidRPr="00210ABE">
        <w:rPr>
          <w:rFonts w:eastAsia="Calibri"/>
          <w:sz w:val="28"/>
          <w:szCs w:val="28"/>
        </w:rPr>
        <w:t xml:space="preserve"> нарушение п.4.4 СП 68.13330.2017, п.3-6 РД-11-05-2007, утвержденного приказом </w:t>
      </w:r>
      <w:proofErr w:type="spellStart"/>
      <w:r w:rsidR="00204E59" w:rsidRPr="00210ABE">
        <w:rPr>
          <w:rFonts w:eastAsia="Calibri"/>
          <w:sz w:val="28"/>
          <w:szCs w:val="28"/>
        </w:rPr>
        <w:t>Ростехнадзора</w:t>
      </w:r>
      <w:proofErr w:type="spellEnd"/>
      <w:r w:rsidR="00204E59" w:rsidRPr="00210ABE">
        <w:rPr>
          <w:rFonts w:eastAsia="Calibri"/>
          <w:sz w:val="28"/>
          <w:szCs w:val="28"/>
        </w:rPr>
        <w:t xml:space="preserve"> от 12.01.2007 № 7, п. 4.3.2.15, 5.3.9, 5.3.10,</w:t>
      </w:r>
      <w:r w:rsidR="00204E59" w:rsidRPr="00210ABE">
        <w:rPr>
          <w:sz w:val="28"/>
          <w:szCs w:val="28"/>
        </w:rPr>
        <w:t xml:space="preserve"> </w:t>
      </w:r>
      <w:r w:rsidR="00204E59" w:rsidRPr="00210ABE">
        <w:rPr>
          <w:rFonts w:eastAsia="Calibri"/>
          <w:sz w:val="28"/>
          <w:szCs w:val="28"/>
        </w:rPr>
        <w:t>приложения № 2 к Контракту № 1-МК подрядчиком не передан заказчику общий журнал</w:t>
      </w:r>
      <w:r w:rsidR="00204E59" w:rsidRPr="00210ABE">
        <w:rPr>
          <w:sz w:val="28"/>
          <w:szCs w:val="28"/>
        </w:rPr>
        <w:t xml:space="preserve"> </w:t>
      </w:r>
      <w:r w:rsidR="00204E59" w:rsidRPr="00210ABE">
        <w:rPr>
          <w:rFonts w:eastAsia="Calibri"/>
          <w:sz w:val="28"/>
          <w:szCs w:val="28"/>
        </w:rPr>
        <w:t>производства работ, что является основанием для направления требования об уплате штрафа за ненадлежащее выполнение условий контракта</w:t>
      </w:r>
      <w:r w:rsidR="00441E87">
        <w:rPr>
          <w:rFonts w:eastAsia="Calibri"/>
          <w:sz w:val="28"/>
          <w:szCs w:val="28"/>
        </w:rPr>
        <w:t>.</w:t>
      </w:r>
    </w:p>
    <w:p w:rsidR="00204E59" w:rsidRPr="00210ABE" w:rsidRDefault="00441E87" w:rsidP="00204E59">
      <w:pPr>
        <w:ind w:firstLine="705"/>
        <w:jc w:val="both"/>
        <w:rPr>
          <w:rFonts w:eastAsia="Calibri"/>
          <w:sz w:val="28"/>
          <w:szCs w:val="28"/>
        </w:rPr>
      </w:pPr>
      <w:r>
        <w:rPr>
          <w:rFonts w:eastAsia="Calibri"/>
          <w:sz w:val="28"/>
          <w:szCs w:val="28"/>
        </w:rPr>
        <w:t>5.5. П</w:t>
      </w:r>
      <w:r w:rsidR="00661FD5" w:rsidRPr="00210ABE">
        <w:rPr>
          <w:rFonts w:eastAsia="Calibri"/>
          <w:sz w:val="28"/>
          <w:szCs w:val="28"/>
        </w:rPr>
        <w:t>р</w:t>
      </w:r>
      <w:r w:rsidR="00204E59" w:rsidRPr="00210ABE">
        <w:rPr>
          <w:rFonts w:eastAsia="Calibri"/>
          <w:sz w:val="28"/>
          <w:szCs w:val="28"/>
        </w:rPr>
        <w:t>и исполнении Контракта № 1-МК установлены нарушения п.1 ст.72 БК РФ, п.4.3.9 Соглашения № 19/2020 в связи с несоблюдением требований законодательства о закупках для муниципальных нужд:</w:t>
      </w:r>
    </w:p>
    <w:p w:rsidR="00204E59" w:rsidRPr="00210ABE" w:rsidRDefault="00661FD5"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5.1</w:t>
      </w:r>
      <w:r w:rsidRPr="00210ABE">
        <w:rPr>
          <w:rFonts w:eastAsia="Calibri"/>
          <w:sz w:val="28"/>
          <w:szCs w:val="28"/>
        </w:rPr>
        <w:t xml:space="preserve">. </w:t>
      </w:r>
      <w:r w:rsidR="00204E59" w:rsidRPr="00210ABE">
        <w:rPr>
          <w:rFonts w:eastAsia="Calibri"/>
          <w:sz w:val="28"/>
          <w:szCs w:val="28"/>
        </w:rPr>
        <w:t>в нару</w:t>
      </w:r>
      <w:r w:rsidR="00441E87">
        <w:rPr>
          <w:rFonts w:eastAsia="Calibri"/>
          <w:sz w:val="28"/>
          <w:szCs w:val="28"/>
        </w:rPr>
        <w:t>шение ч.</w:t>
      </w:r>
      <w:r w:rsidR="00EC64A1">
        <w:rPr>
          <w:rFonts w:eastAsia="Calibri"/>
          <w:sz w:val="28"/>
          <w:szCs w:val="28"/>
        </w:rPr>
        <w:t xml:space="preserve"> </w:t>
      </w:r>
      <w:r w:rsidR="00441E87">
        <w:rPr>
          <w:rFonts w:eastAsia="Calibri"/>
          <w:sz w:val="28"/>
          <w:szCs w:val="28"/>
        </w:rPr>
        <w:t>6 ст. 96 Закона № 44-ФЗ</w:t>
      </w:r>
      <w:r w:rsidR="00204E59" w:rsidRPr="00210ABE">
        <w:rPr>
          <w:rFonts w:eastAsia="Calibri"/>
          <w:sz w:val="28"/>
          <w:szCs w:val="28"/>
        </w:rPr>
        <w:t xml:space="preserve"> в п.</w:t>
      </w:r>
      <w:r w:rsidR="00EC64A1">
        <w:rPr>
          <w:rFonts w:eastAsia="Calibri"/>
          <w:sz w:val="28"/>
          <w:szCs w:val="28"/>
        </w:rPr>
        <w:t xml:space="preserve"> </w:t>
      </w:r>
      <w:r w:rsidR="00204E59" w:rsidRPr="00210ABE">
        <w:rPr>
          <w:rFonts w:eastAsia="Calibri"/>
          <w:sz w:val="28"/>
          <w:szCs w:val="28"/>
        </w:rPr>
        <w:t xml:space="preserve">24 документации о закупке размер обеспечения исполнения контракта установлен </w:t>
      </w:r>
      <w:r w:rsidR="00441E87">
        <w:rPr>
          <w:rFonts w:eastAsia="Calibri"/>
          <w:sz w:val="28"/>
          <w:szCs w:val="28"/>
        </w:rPr>
        <w:t>–</w:t>
      </w:r>
      <w:r w:rsidR="00204E59" w:rsidRPr="00210ABE">
        <w:rPr>
          <w:rFonts w:eastAsia="Calibri"/>
          <w:sz w:val="28"/>
          <w:szCs w:val="28"/>
        </w:rPr>
        <w:t xml:space="preserve"> 10% от цены, по которой заключается контракт, а не от начальной максимальной цены контракта;</w:t>
      </w:r>
    </w:p>
    <w:p w:rsidR="00204E59" w:rsidRPr="00210ABE" w:rsidRDefault="00661FD5"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5.2</w:t>
      </w:r>
      <w:r w:rsidRPr="00210ABE">
        <w:rPr>
          <w:rFonts w:eastAsia="Calibri"/>
          <w:sz w:val="28"/>
          <w:szCs w:val="28"/>
        </w:rPr>
        <w:t>.</w:t>
      </w:r>
      <w:r w:rsidR="00204E59" w:rsidRPr="00210ABE">
        <w:rPr>
          <w:rFonts w:eastAsia="Calibri"/>
          <w:sz w:val="28"/>
          <w:szCs w:val="28"/>
        </w:rPr>
        <w:t xml:space="preserve"> в нарушение ч.1 ст. 96 Закона № 44-ФЗ в п.25 документации о закупке обеспечение гарантийных обязательств не предусмотрено, при этом в п.7.3 проекта контракта установлен гарантийный срок устранения дефектов 5 лет;</w:t>
      </w:r>
    </w:p>
    <w:p w:rsidR="00204E59" w:rsidRPr="00210ABE" w:rsidRDefault="00661FD5" w:rsidP="00204E59">
      <w:pPr>
        <w:ind w:firstLine="705"/>
        <w:jc w:val="both"/>
        <w:rPr>
          <w:rFonts w:eastAsia="Calibri"/>
          <w:sz w:val="28"/>
          <w:szCs w:val="28"/>
        </w:rPr>
      </w:pPr>
      <w:r w:rsidRPr="00210ABE">
        <w:rPr>
          <w:rFonts w:eastAsia="Calibri"/>
          <w:sz w:val="28"/>
          <w:szCs w:val="28"/>
        </w:rPr>
        <w:t>5.</w:t>
      </w:r>
      <w:r w:rsidR="00204E59" w:rsidRPr="00210ABE">
        <w:rPr>
          <w:rFonts w:eastAsia="Calibri"/>
          <w:sz w:val="28"/>
          <w:szCs w:val="28"/>
        </w:rPr>
        <w:t>5.3</w:t>
      </w:r>
      <w:r w:rsidRPr="00210ABE">
        <w:rPr>
          <w:rFonts w:eastAsia="Calibri"/>
          <w:sz w:val="28"/>
          <w:szCs w:val="28"/>
        </w:rPr>
        <w:t>.</w:t>
      </w:r>
      <w:r w:rsidR="00204E59" w:rsidRPr="00210ABE">
        <w:rPr>
          <w:rFonts w:eastAsia="Calibri"/>
          <w:sz w:val="28"/>
          <w:szCs w:val="28"/>
        </w:rPr>
        <w:t xml:space="preserve"> в нарушение ч.1 ст.</w:t>
      </w:r>
      <w:r w:rsidR="00441E87">
        <w:rPr>
          <w:rFonts w:eastAsia="Calibri"/>
          <w:sz w:val="28"/>
          <w:szCs w:val="28"/>
        </w:rPr>
        <w:t xml:space="preserve"> </w:t>
      </w:r>
      <w:r w:rsidR="00204E59" w:rsidRPr="00210ABE">
        <w:rPr>
          <w:rFonts w:eastAsia="Calibri"/>
          <w:sz w:val="28"/>
          <w:szCs w:val="28"/>
        </w:rPr>
        <w:t>34, ч.1 ст. 96 Закона № 44-ФЗ при заключении контракта по результатам аукциона из проекта контракта исключены пункты 9.4-9.4.2 проекта контракта</w:t>
      </w:r>
      <w:r w:rsidR="00204E59" w:rsidRPr="00210ABE">
        <w:rPr>
          <w:sz w:val="28"/>
          <w:szCs w:val="28"/>
        </w:rPr>
        <w:t xml:space="preserve"> </w:t>
      </w:r>
      <w:r w:rsidR="00204E59" w:rsidRPr="00210ABE">
        <w:rPr>
          <w:rFonts w:eastAsia="Calibri"/>
          <w:sz w:val="28"/>
          <w:szCs w:val="28"/>
        </w:rPr>
        <w:t>об обеспечении гарантийных обязательств;</w:t>
      </w:r>
    </w:p>
    <w:p w:rsidR="00204E59" w:rsidRPr="00210ABE" w:rsidRDefault="00661FD5" w:rsidP="00204E59">
      <w:pPr>
        <w:ind w:firstLine="705"/>
        <w:jc w:val="both"/>
        <w:rPr>
          <w:rFonts w:eastAsia="Calibri"/>
          <w:sz w:val="28"/>
          <w:szCs w:val="28"/>
        </w:rPr>
      </w:pPr>
      <w:proofErr w:type="gramStart"/>
      <w:r w:rsidRPr="00210ABE">
        <w:rPr>
          <w:rFonts w:eastAsia="Calibri"/>
          <w:sz w:val="28"/>
          <w:szCs w:val="28"/>
        </w:rPr>
        <w:t>5.</w:t>
      </w:r>
      <w:r w:rsidR="00204E59" w:rsidRPr="00210ABE">
        <w:rPr>
          <w:rFonts w:eastAsia="Calibri"/>
          <w:sz w:val="28"/>
          <w:szCs w:val="28"/>
        </w:rPr>
        <w:t>5.4</w:t>
      </w:r>
      <w:r w:rsidRPr="00210ABE">
        <w:rPr>
          <w:rFonts w:eastAsia="Calibri"/>
          <w:sz w:val="28"/>
          <w:szCs w:val="28"/>
        </w:rPr>
        <w:t>.</w:t>
      </w:r>
      <w:r w:rsidR="00441E87">
        <w:rPr>
          <w:rFonts w:eastAsia="Calibri"/>
          <w:sz w:val="28"/>
          <w:szCs w:val="28"/>
        </w:rPr>
        <w:t xml:space="preserve"> в нарушение подп</w:t>
      </w:r>
      <w:r w:rsidR="00204E59" w:rsidRPr="00210ABE">
        <w:rPr>
          <w:rFonts w:eastAsia="Calibri"/>
          <w:sz w:val="28"/>
          <w:szCs w:val="28"/>
        </w:rPr>
        <w:t>. «г» п.</w:t>
      </w:r>
      <w:r w:rsidR="00441E87">
        <w:rPr>
          <w:rFonts w:eastAsia="Calibri"/>
          <w:sz w:val="28"/>
          <w:szCs w:val="28"/>
        </w:rPr>
        <w:t xml:space="preserve"> </w:t>
      </w:r>
      <w:r w:rsidR="00204E59" w:rsidRPr="00210ABE">
        <w:rPr>
          <w:rFonts w:eastAsia="Calibri"/>
          <w:sz w:val="28"/>
          <w:szCs w:val="28"/>
        </w:rPr>
        <w:t>3  Правил определения размера штрафа, начисляемого в случае ненадлежащего исполнения заказчиком, неисполнения или ненадлежащего исполнения подрядчиком</w:t>
      </w:r>
      <w:r w:rsidRPr="00210ABE">
        <w:rPr>
          <w:rFonts w:eastAsia="Calibri"/>
          <w:sz w:val="28"/>
          <w:szCs w:val="28"/>
        </w:rPr>
        <w:t xml:space="preserve"> </w:t>
      </w:r>
      <w:r w:rsidR="00204E59" w:rsidRPr="00210ABE">
        <w:rPr>
          <w:rFonts w:eastAsia="Calibri"/>
          <w:sz w:val="28"/>
          <w:szCs w:val="28"/>
        </w:rPr>
        <w:t>обязательств, предусмотренных контрактом (за исключением просрочки исполнения обязательств заказчиком, подрядчиком</w:t>
      </w:r>
      <w:r w:rsidR="00291066" w:rsidRPr="00210ABE">
        <w:rPr>
          <w:rFonts w:eastAsia="Calibri"/>
          <w:sz w:val="28"/>
          <w:szCs w:val="28"/>
        </w:rPr>
        <w:t>,</w:t>
      </w:r>
      <w:r w:rsidR="00204E59" w:rsidRPr="00210ABE">
        <w:rPr>
          <w:rFonts w:eastAsia="Calibri"/>
          <w:sz w:val="28"/>
          <w:szCs w:val="28"/>
        </w:rPr>
        <w:t xml:space="preserve"> утвержденных постановлением Правительства Р</w:t>
      </w:r>
      <w:r w:rsidR="00441E87">
        <w:rPr>
          <w:rFonts w:eastAsia="Calibri"/>
          <w:sz w:val="28"/>
          <w:szCs w:val="28"/>
        </w:rPr>
        <w:t xml:space="preserve">Ф от 30.08.2017 № 1042 (далее – </w:t>
      </w:r>
      <w:r w:rsidR="00204E59" w:rsidRPr="00210ABE">
        <w:rPr>
          <w:rFonts w:eastAsia="Calibri"/>
          <w:sz w:val="28"/>
          <w:szCs w:val="28"/>
        </w:rPr>
        <w:t>Правила № 1042), в п.</w:t>
      </w:r>
      <w:r w:rsidR="00441E87">
        <w:rPr>
          <w:rFonts w:eastAsia="Calibri"/>
          <w:sz w:val="28"/>
          <w:szCs w:val="28"/>
        </w:rPr>
        <w:t xml:space="preserve"> </w:t>
      </w:r>
      <w:r w:rsidR="00204E59" w:rsidRPr="00210ABE">
        <w:rPr>
          <w:rFonts w:eastAsia="Calibri"/>
          <w:sz w:val="28"/>
          <w:szCs w:val="28"/>
        </w:rPr>
        <w:t>8.5 Контракта № 1-МК размер штрафа (5000</w:t>
      </w:r>
      <w:r w:rsidR="004536FB">
        <w:rPr>
          <w:rFonts w:eastAsia="Calibri"/>
          <w:sz w:val="28"/>
          <w:szCs w:val="28"/>
        </w:rPr>
        <w:t>,00</w:t>
      </w:r>
      <w:r w:rsidR="00204E59" w:rsidRPr="00210ABE">
        <w:rPr>
          <w:rFonts w:eastAsia="Calibri"/>
          <w:sz w:val="28"/>
          <w:szCs w:val="28"/>
        </w:rPr>
        <w:t xml:space="preserve"> руб.) не соответствует установленному Правилами № 1042 размеру (0,5 процента цены</w:t>
      </w:r>
      <w:proofErr w:type="gramEnd"/>
      <w:r w:rsidR="00204E59" w:rsidRPr="00210ABE">
        <w:rPr>
          <w:rFonts w:eastAsia="Calibri"/>
          <w:sz w:val="28"/>
          <w:szCs w:val="28"/>
        </w:rPr>
        <w:t xml:space="preserve"> контракта, если ц</w:t>
      </w:r>
      <w:r w:rsidR="004536FB">
        <w:rPr>
          <w:rFonts w:eastAsia="Calibri"/>
          <w:sz w:val="28"/>
          <w:szCs w:val="28"/>
        </w:rPr>
        <w:t xml:space="preserve">ена контракта превышает 100 </w:t>
      </w:r>
      <w:proofErr w:type="gramStart"/>
      <w:r w:rsidR="004536FB">
        <w:rPr>
          <w:rFonts w:eastAsia="Calibri"/>
          <w:sz w:val="28"/>
          <w:szCs w:val="28"/>
        </w:rPr>
        <w:t>млн</w:t>
      </w:r>
      <w:proofErr w:type="gramEnd"/>
      <w:r w:rsidR="00204E59" w:rsidRPr="00210ABE">
        <w:rPr>
          <w:rFonts w:eastAsia="Calibri"/>
          <w:sz w:val="28"/>
          <w:szCs w:val="28"/>
        </w:rPr>
        <w:t xml:space="preserve"> руб</w:t>
      </w:r>
      <w:r w:rsidR="00291066" w:rsidRPr="00210ABE">
        <w:rPr>
          <w:rFonts w:eastAsia="Calibri"/>
          <w:sz w:val="28"/>
          <w:szCs w:val="28"/>
        </w:rPr>
        <w:t>.</w:t>
      </w:r>
      <w:r w:rsidR="00204E59" w:rsidRPr="00210ABE">
        <w:rPr>
          <w:rFonts w:eastAsia="Calibri"/>
          <w:sz w:val="28"/>
          <w:szCs w:val="28"/>
        </w:rPr>
        <w:t xml:space="preserve">); </w:t>
      </w:r>
    </w:p>
    <w:p w:rsidR="00204E59" w:rsidRPr="00210ABE" w:rsidRDefault="00291066" w:rsidP="00204E59">
      <w:pPr>
        <w:ind w:firstLine="705"/>
        <w:jc w:val="both"/>
        <w:rPr>
          <w:rFonts w:eastAsia="Calibri"/>
          <w:sz w:val="28"/>
          <w:szCs w:val="28"/>
        </w:rPr>
      </w:pPr>
      <w:r w:rsidRPr="00210ABE">
        <w:rPr>
          <w:rFonts w:eastAsia="Calibri"/>
          <w:sz w:val="28"/>
          <w:szCs w:val="28"/>
        </w:rPr>
        <w:lastRenderedPageBreak/>
        <w:t>5.</w:t>
      </w:r>
      <w:r w:rsidR="00204E59" w:rsidRPr="00210ABE">
        <w:rPr>
          <w:rFonts w:eastAsia="Calibri"/>
          <w:sz w:val="28"/>
          <w:szCs w:val="28"/>
        </w:rPr>
        <w:t>5.5</w:t>
      </w:r>
      <w:r w:rsidRPr="00210ABE">
        <w:rPr>
          <w:rFonts w:eastAsia="Calibri"/>
          <w:sz w:val="28"/>
          <w:szCs w:val="28"/>
        </w:rPr>
        <w:t>.</w:t>
      </w:r>
      <w:r w:rsidR="004536FB">
        <w:rPr>
          <w:rFonts w:eastAsia="Calibri"/>
          <w:sz w:val="28"/>
          <w:szCs w:val="28"/>
        </w:rPr>
        <w:t xml:space="preserve"> в нарушение подп.</w:t>
      </w:r>
      <w:r w:rsidR="00204E59" w:rsidRPr="00210ABE">
        <w:rPr>
          <w:rFonts w:eastAsia="Calibri"/>
          <w:sz w:val="28"/>
          <w:szCs w:val="28"/>
        </w:rPr>
        <w:t xml:space="preserve"> «г» п.</w:t>
      </w:r>
      <w:r w:rsidR="004536FB">
        <w:rPr>
          <w:rFonts w:eastAsia="Calibri"/>
          <w:sz w:val="28"/>
          <w:szCs w:val="28"/>
        </w:rPr>
        <w:t xml:space="preserve"> </w:t>
      </w:r>
      <w:r w:rsidR="00204E59" w:rsidRPr="00210ABE">
        <w:rPr>
          <w:rFonts w:eastAsia="Calibri"/>
          <w:sz w:val="28"/>
          <w:szCs w:val="28"/>
        </w:rPr>
        <w:t>6 Правил № 1042 в п.</w:t>
      </w:r>
      <w:r w:rsidR="004536FB">
        <w:rPr>
          <w:rFonts w:eastAsia="Calibri"/>
          <w:sz w:val="28"/>
          <w:szCs w:val="28"/>
        </w:rPr>
        <w:t xml:space="preserve"> 8.6 Контракта № 1-</w:t>
      </w:r>
      <w:r w:rsidR="00204E59" w:rsidRPr="00210ABE">
        <w:rPr>
          <w:rFonts w:eastAsia="Calibri"/>
          <w:sz w:val="28"/>
          <w:szCs w:val="28"/>
        </w:rPr>
        <w:t>МК размер штрафа (5 000,00 руб.) не соответствует</w:t>
      </w:r>
      <w:r w:rsidR="00204E59" w:rsidRPr="00210ABE">
        <w:rPr>
          <w:sz w:val="28"/>
          <w:szCs w:val="28"/>
        </w:rPr>
        <w:t xml:space="preserve"> </w:t>
      </w:r>
      <w:r w:rsidR="00204E59" w:rsidRPr="00210ABE">
        <w:rPr>
          <w:rFonts w:eastAsia="Calibri"/>
          <w:sz w:val="28"/>
          <w:szCs w:val="28"/>
        </w:rPr>
        <w:t>установленному Правилами № 1042 размеру (100</w:t>
      </w:r>
      <w:r w:rsidR="004536FB">
        <w:rPr>
          <w:rFonts w:eastAsia="Calibri"/>
          <w:sz w:val="28"/>
          <w:szCs w:val="28"/>
        </w:rPr>
        <w:t> </w:t>
      </w:r>
      <w:r w:rsidR="00204E59" w:rsidRPr="00210ABE">
        <w:rPr>
          <w:rFonts w:eastAsia="Calibri"/>
          <w:sz w:val="28"/>
          <w:szCs w:val="28"/>
        </w:rPr>
        <w:t>000</w:t>
      </w:r>
      <w:r w:rsidR="004536FB">
        <w:rPr>
          <w:rFonts w:eastAsia="Calibri"/>
          <w:sz w:val="28"/>
          <w:szCs w:val="28"/>
        </w:rPr>
        <w:t>,00</w:t>
      </w:r>
      <w:r w:rsidR="00204E59" w:rsidRPr="00210ABE">
        <w:rPr>
          <w:rFonts w:eastAsia="Calibri"/>
          <w:sz w:val="28"/>
          <w:szCs w:val="28"/>
        </w:rPr>
        <w:t xml:space="preserve"> руб</w:t>
      </w:r>
      <w:r w:rsidRPr="00210ABE">
        <w:rPr>
          <w:rFonts w:eastAsia="Calibri"/>
          <w:sz w:val="28"/>
          <w:szCs w:val="28"/>
        </w:rPr>
        <w:t>.</w:t>
      </w:r>
      <w:r w:rsidR="00204E59" w:rsidRPr="00210ABE">
        <w:rPr>
          <w:rFonts w:eastAsia="Calibri"/>
          <w:sz w:val="28"/>
          <w:szCs w:val="28"/>
        </w:rPr>
        <w:t>, если ц</w:t>
      </w:r>
      <w:r w:rsidR="004536FB">
        <w:rPr>
          <w:rFonts w:eastAsia="Calibri"/>
          <w:sz w:val="28"/>
          <w:szCs w:val="28"/>
        </w:rPr>
        <w:t xml:space="preserve">ена контракта превышает 100 </w:t>
      </w:r>
      <w:proofErr w:type="gramStart"/>
      <w:r w:rsidR="004536FB">
        <w:rPr>
          <w:rFonts w:eastAsia="Calibri"/>
          <w:sz w:val="28"/>
          <w:szCs w:val="28"/>
        </w:rPr>
        <w:t>млн</w:t>
      </w:r>
      <w:proofErr w:type="gramEnd"/>
      <w:r w:rsidR="00204E59" w:rsidRPr="00210ABE">
        <w:rPr>
          <w:rFonts w:eastAsia="Calibri"/>
          <w:sz w:val="28"/>
          <w:szCs w:val="28"/>
        </w:rPr>
        <w:t xml:space="preserve"> руб</w:t>
      </w:r>
      <w:r w:rsidRPr="00210ABE">
        <w:rPr>
          <w:rFonts w:eastAsia="Calibri"/>
          <w:sz w:val="28"/>
          <w:szCs w:val="28"/>
        </w:rPr>
        <w:t>.</w:t>
      </w:r>
      <w:r w:rsidR="00204E59" w:rsidRPr="00210ABE">
        <w:rPr>
          <w:rFonts w:eastAsia="Calibri"/>
          <w:sz w:val="28"/>
          <w:szCs w:val="28"/>
        </w:rPr>
        <w:t>);</w:t>
      </w:r>
    </w:p>
    <w:p w:rsidR="00204E59" w:rsidRPr="00210ABE" w:rsidRDefault="00291066" w:rsidP="00204E59">
      <w:pPr>
        <w:ind w:firstLine="705"/>
        <w:jc w:val="both"/>
        <w:rPr>
          <w:rFonts w:eastAsia="Calibri"/>
          <w:sz w:val="28"/>
          <w:szCs w:val="28"/>
        </w:rPr>
      </w:pPr>
      <w:proofErr w:type="gramStart"/>
      <w:r w:rsidRPr="00210ABE">
        <w:rPr>
          <w:rFonts w:eastAsia="Calibri"/>
          <w:sz w:val="28"/>
          <w:szCs w:val="28"/>
        </w:rPr>
        <w:t>5.</w:t>
      </w:r>
      <w:r w:rsidR="00204E59" w:rsidRPr="00210ABE">
        <w:rPr>
          <w:rFonts w:eastAsia="Calibri"/>
          <w:sz w:val="28"/>
          <w:szCs w:val="28"/>
        </w:rPr>
        <w:t>5.6. в нарушение ч.</w:t>
      </w:r>
      <w:r w:rsidR="004536FB">
        <w:rPr>
          <w:rFonts w:eastAsia="Calibri"/>
          <w:sz w:val="28"/>
          <w:szCs w:val="28"/>
        </w:rPr>
        <w:t xml:space="preserve"> </w:t>
      </w:r>
      <w:r w:rsidR="00204E59" w:rsidRPr="00210ABE">
        <w:rPr>
          <w:rFonts w:eastAsia="Calibri"/>
          <w:sz w:val="28"/>
          <w:szCs w:val="28"/>
        </w:rPr>
        <w:t>3 ст.</w:t>
      </w:r>
      <w:r w:rsidR="004536FB">
        <w:rPr>
          <w:rFonts w:eastAsia="Calibri"/>
          <w:sz w:val="28"/>
          <w:szCs w:val="28"/>
        </w:rPr>
        <w:t xml:space="preserve"> </w:t>
      </w:r>
      <w:r w:rsidR="00204E59" w:rsidRPr="00210ABE">
        <w:rPr>
          <w:rFonts w:eastAsia="Calibri"/>
          <w:sz w:val="28"/>
          <w:szCs w:val="28"/>
        </w:rPr>
        <w:t>103 Закона № 44-ФЗ дополнительное соглашение б/н от 30.12.2020, дополнительное соглашение б/н от 05.02.2020, дополнительное соглашение № 3 от 15.09.20</w:t>
      </w:r>
      <w:r w:rsidR="004536FB">
        <w:rPr>
          <w:rFonts w:eastAsia="Calibri"/>
          <w:sz w:val="28"/>
          <w:szCs w:val="28"/>
        </w:rPr>
        <w:t>21, дополнительное соглашение № </w:t>
      </w:r>
      <w:r w:rsidR="00204E59" w:rsidRPr="00210ABE">
        <w:rPr>
          <w:rFonts w:eastAsia="Calibri"/>
          <w:sz w:val="28"/>
          <w:szCs w:val="28"/>
        </w:rPr>
        <w:t>3 от 30.04.2021 направлены для размещения в реестр контрактов с нарушением срока, установленного ч.</w:t>
      </w:r>
      <w:r w:rsidR="004536FB">
        <w:rPr>
          <w:rFonts w:eastAsia="Calibri"/>
          <w:sz w:val="28"/>
          <w:szCs w:val="28"/>
        </w:rPr>
        <w:t xml:space="preserve"> </w:t>
      </w:r>
      <w:r w:rsidR="00204E59" w:rsidRPr="00210ABE">
        <w:rPr>
          <w:rFonts w:eastAsia="Calibri"/>
          <w:sz w:val="28"/>
          <w:szCs w:val="28"/>
        </w:rPr>
        <w:t>3 ст.</w:t>
      </w:r>
      <w:r w:rsidR="004536FB">
        <w:rPr>
          <w:rFonts w:eastAsia="Calibri"/>
          <w:sz w:val="28"/>
          <w:szCs w:val="28"/>
        </w:rPr>
        <w:t xml:space="preserve"> </w:t>
      </w:r>
      <w:r w:rsidR="00204E59" w:rsidRPr="00210ABE">
        <w:rPr>
          <w:rFonts w:eastAsia="Calibri"/>
          <w:sz w:val="28"/>
          <w:szCs w:val="28"/>
        </w:rPr>
        <w:t>103 Закона № 44-ФЗ;</w:t>
      </w:r>
      <w:proofErr w:type="gramEnd"/>
    </w:p>
    <w:p w:rsidR="00204E59" w:rsidRPr="00210ABE" w:rsidRDefault="00291066" w:rsidP="00204E59">
      <w:pPr>
        <w:pStyle w:val="a3"/>
        <w:ind w:firstLine="705"/>
        <w:jc w:val="both"/>
        <w:rPr>
          <w:rFonts w:ascii="Times New Roman" w:hAnsi="Times New Roman"/>
          <w:sz w:val="28"/>
          <w:szCs w:val="28"/>
        </w:rPr>
      </w:pPr>
      <w:proofErr w:type="gramStart"/>
      <w:r w:rsidRPr="00210ABE">
        <w:rPr>
          <w:rFonts w:ascii="Times New Roman" w:hAnsi="Times New Roman"/>
          <w:sz w:val="28"/>
          <w:szCs w:val="28"/>
        </w:rPr>
        <w:t>5.</w:t>
      </w:r>
      <w:r w:rsidR="00204E59" w:rsidRPr="00210ABE">
        <w:rPr>
          <w:rFonts w:ascii="Times New Roman" w:hAnsi="Times New Roman"/>
          <w:sz w:val="28"/>
          <w:szCs w:val="28"/>
        </w:rPr>
        <w:t>5.7</w:t>
      </w:r>
      <w:r w:rsidRPr="00210ABE">
        <w:rPr>
          <w:rFonts w:ascii="Times New Roman" w:hAnsi="Times New Roman"/>
          <w:sz w:val="28"/>
          <w:szCs w:val="28"/>
        </w:rPr>
        <w:t xml:space="preserve">. </w:t>
      </w:r>
      <w:r w:rsidR="00204E59" w:rsidRPr="00210ABE">
        <w:rPr>
          <w:rFonts w:ascii="Times New Roman" w:hAnsi="Times New Roman"/>
          <w:sz w:val="28"/>
          <w:szCs w:val="28"/>
        </w:rPr>
        <w:t xml:space="preserve"> в нарушение ч.</w:t>
      </w:r>
      <w:r w:rsidR="004536FB">
        <w:rPr>
          <w:rFonts w:ascii="Times New Roman" w:hAnsi="Times New Roman"/>
          <w:sz w:val="28"/>
          <w:szCs w:val="28"/>
        </w:rPr>
        <w:t xml:space="preserve"> </w:t>
      </w:r>
      <w:r w:rsidR="00204E59" w:rsidRPr="00210ABE">
        <w:rPr>
          <w:rFonts w:ascii="Times New Roman" w:hAnsi="Times New Roman"/>
          <w:sz w:val="28"/>
          <w:szCs w:val="28"/>
        </w:rPr>
        <w:t>2,</w:t>
      </w:r>
      <w:r w:rsidR="004536FB">
        <w:rPr>
          <w:rFonts w:ascii="Times New Roman" w:hAnsi="Times New Roman"/>
          <w:sz w:val="28"/>
          <w:szCs w:val="28"/>
        </w:rPr>
        <w:t xml:space="preserve"> </w:t>
      </w:r>
      <w:r w:rsidR="00204E59" w:rsidRPr="00210ABE">
        <w:rPr>
          <w:rFonts w:ascii="Times New Roman" w:hAnsi="Times New Roman"/>
          <w:sz w:val="28"/>
          <w:szCs w:val="28"/>
        </w:rPr>
        <w:t>3 ст.</w:t>
      </w:r>
      <w:r w:rsidR="004536FB">
        <w:rPr>
          <w:rFonts w:ascii="Times New Roman" w:hAnsi="Times New Roman"/>
          <w:sz w:val="28"/>
          <w:szCs w:val="28"/>
        </w:rPr>
        <w:t xml:space="preserve"> </w:t>
      </w:r>
      <w:r w:rsidR="00204E59" w:rsidRPr="00210ABE">
        <w:rPr>
          <w:rFonts w:ascii="Times New Roman" w:hAnsi="Times New Roman"/>
          <w:sz w:val="28"/>
          <w:szCs w:val="28"/>
        </w:rPr>
        <w:t>103 Закона № 44-ФЗ дополнительное соглашение № 1 от 30.06.2020, акт</w:t>
      </w:r>
      <w:r w:rsidR="004536FB">
        <w:rPr>
          <w:rFonts w:ascii="Times New Roman" w:hAnsi="Times New Roman"/>
          <w:sz w:val="28"/>
          <w:szCs w:val="28"/>
        </w:rPr>
        <w:t>ы ф. КС-2 от 22.06.2021 № 74</w:t>
      </w:r>
      <w:r w:rsidR="004536FB">
        <w:rPr>
          <w:sz w:val="28"/>
          <w:szCs w:val="28"/>
        </w:rPr>
        <w:t>–</w:t>
      </w:r>
      <w:r w:rsidR="004536FB">
        <w:rPr>
          <w:rFonts w:ascii="Times New Roman" w:hAnsi="Times New Roman"/>
          <w:sz w:val="28"/>
          <w:szCs w:val="28"/>
        </w:rPr>
        <w:t>№</w:t>
      </w:r>
      <w:r w:rsidR="00EC64A1">
        <w:rPr>
          <w:rFonts w:ascii="Times New Roman" w:hAnsi="Times New Roman"/>
          <w:sz w:val="28"/>
          <w:szCs w:val="28"/>
        </w:rPr>
        <w:t> </w:t>
      </w:r>
      <w:r w:rsidR="004536FB">
        <w:rPr>
          <w:rFonts w:ascii="Times New Roman" w:hAnsi="Times New Roman"/>
          <w:sz w:val="28"/>
          <w:szCs w:val="28"/>
        </w:rPr>
        <w:t>87, от 23.08.2021 № 104</w:t>
      </w:r>
      <w:r w:rsidR="004536FB">
        <w:rPr>
          <w:sz w:val="28"/>
          <w:szCs w:val="28"/>
        </w:rPr>
        <w:t>–</w:t>
      </w:r>
      <w:r w:rsidR="00204E59" w:rsidRPr="00210ABE">
        <w:rPr>
          <w:rFonts w:ascii="Times New Roman" w:hAnsi="Times New Roman"/>
          <w:sz w:val="28"/>
          <w:szCs w:val="28"/>
        </w:rPr>
        <w:t>№ 117, от 14.12.2021 № 118 - № 172, а также сведения об оплате платежными поручениями от 06.07.2021, от 07.07.2021, от 04.08.2021</w:t>
      </w:r>
      <w:r w:rsidRPr="00210ABE">
        <w:rPr>
          <w:rFonts w:ascii="Times New Roman" w:hAnsi="Times New Roman"/>
          <w:sz w:val="28"/>
          <w:szCs w:val="28"/>
        </w:rPr>
        <w:t xml:space="preserve">, </w:t>
      </w:r>
      <w:r w:rsidR="00204E59" w:rsidRPr="00210ABE">
        <w:rPr>
          <w:rFonts w:ascii="Times New Roman" w:hAnsi="Times New Roman"/>
          <w:sz w:val="28"/>
          <w:szCs w:val="28"/>
        </w:rPr>
        <w:t>от 15.09.2021</w:t>
      </w:r>
      <w:r w:rsidRPr="00210ABE">
        <w:rPr>
          <w:rFonts w:ascii="Times New Roman" w:hAnsi="Times New Roman"/>
          <w:sz w:val="28"/>
          <w:szCs w:val="28"/>
        </w:rPr>
        <w:t>,</w:t>
      </w:r>
      <w:r w:rsidR="00204E59" w:rsidRPr="00210ABE">
        <w:rPr>
          <w:rFonts w:ascii="Times New Roman" w:hAnsi="Times New Roman"/>
          <w:sz w:val="28"/>
          <w:szCs w:val="28"/>
        </w:rPr>
        <w:t xml:space="preserve"> от 27.12.2021 в реестре контрактов не размещены;</w:t>
      </w:r>
      <w:proofErr w:type="gramEnd"/>
    </w:p>
    <w:p w:rsidR="00204E59" w:rsidRPr="00210ABE" w:rsidRDefault="00291066" w:rsidP="00204E59">
      <w:pPr>
        <w:pStyle w:val="a3"/>
        <w:ind w:firstLine="705"/>
        <w:jc w:val="both"/>
        <w:rPr>
          <w:rFonts w:ascii="Times New Roman" w:hAnsi="Times New Roman"/>
          <w:sz w:val="28"/>
          <w:szCs w:val="28"/>
        </w:rPr>
      </w:pPr>
      <w:r w:rsidRPr="00210ABE">
        <w:rPr>
          <w:rFonts w:ascii="Times New Roman" w:hAnsi="Times New Roman"/>
          <w:sz w:val="28"/>
          <w:szCs w:val="28"/>
        </w:rPr>
        <w:t>5.</w:t>
      </w:r>
      <w:r w:rsidR="00204E59" w:rsidRPr="00210ABE">
        <w:rPr>
          <w:rFonts w:ascii="Times New Roman" w:hAnsi="Times New Roman"/>
          <w:sz w:val="28"/>
          <w:szCs w:val="28"/>
        </w:rPr>
        <w:t>5.8</w:t>
      </w:r>
      <w:r w:rsidRPr="00210ABE">
        <w:rPr>
          <w:rFonts w:ascii="Times New Roman" w:hAnsi="Times New Roman"/>
          <w:sz w:val="28"/>
          <w:szCs w:val="28"/>
        </w:rPr>
        <w:t>.</w:t>
      </w:r>
      <w:r w:rsidR="00EC64A1">
        <w:rPr>
          <w:rFonts w:ascii="Times New Roman" w:hAnsi="Times New Roman"/>
          <w:sz w:val="28"/>
          <w:szCs w:val="28"/>
        </w:rPr>
        <w:t xml:space="preserve"> в нарушение подп</w:t>
      </w:r>
      <w:r w:rsidR="00204E59" w:rsidRPr="00210ABE">
        <w:rPr>
          <w:rFonts w:ascii="Times New Roman" w:hAnsi="Times New Roman"/>
          <w:sz w:val="28"/>
          <w:szCs w:val="28"/>
        </w:rPr>
        <w:t>. «б» п.</w:t>
      </w:r>
      <w:r w:rsidR="00EC64A1">
        <w:rPr>
          <w:rFonts w:ascii="Times New Roman" w:hAnsi="Times New Roman"/>
          <w:sz w:val="28"/>
          <w:szCs w:val="28"/>
        </w:rPr>
        <w:t xml:space="preserve"> </w:t>
      </w:r>
      <w:r w:rsidR="00204E59" w:rsidRPr="00210ABE">
        <w:rPr>
          <w:rFonts w:ascii="Times New Roman" w:hAnsi="Times New Roman"/>
          <w:sz w:val="28"/>
          <w:szCs w:val="28"/>
        </w:rPr>
        <w:t>1 ч.</w:t>
      </w:r>
      <w:r w:rsidR="00EC64A1">
        <w:rPr>
          <w:rFonts w:ascii="Times New Roman" w:hAnsi="Times New Roman"/>
          <w:sz w:val="28"/>
          <w:szCs w:val="28"/>
        </w:rPr>
        <w:t xml:space="preserve"> </w:t>
      </w:r>
      <w:r w:rsidR="00204E59" w:rsidRPr="00210ABE">
        <w:rPr>
          <w:rFonts w:ascii="Times New Roman" w:hAnsi="Times New Roman"/>
          <w:sz w:val="28"/>
          <w:szCs w:val="28"/>
        </w:rPr>
        <w:t>62 ст</w:t>
      </w:r>
      <w:r w:rsidRPr="00210ABE">
        <w:rPr>
          <w:rFonts w:ascii="Times New Roman" w:hAnsi="Times New Roman"/>
          <w:sz w:val="28"/>
          <w:szCs w:val="28"/>
        </w:rPr>
        <w:t>.</w:t>
      </w:r>
      <w:r w:rsidR="00204E59" w:rsidRPr="00210ABE">
        <w:rPr>
          <w:rFonts w:ascii="Times New Roman" w:hAnsi="Times New Roman"/>
          <w:sz w:val="28"/>
          <w:szCs w:val="28"/>
        </w:rPr>
        <w:t xml:space="preserve"> 112 Закона № 44-ФЗ, ст</w:t>
      </w:r>
      <w:r w:rsidRPr="00210ABE">
        <w:rPr>
          <w:rFonts w:ascii="Times New Roman" w:hAnsi="Times New Roman"/>
          <w:sz w:val="28"/>
          <w:szCs w:val="28"/>
        </w:rPr>
        <w:t>.</w:t>
      </w:r>
      <w:r w:rsidR="00204E59" w:rsidRPr="00210ABE">
        <w:rPr>
          <w:rFonts w:ascii="Times New Roman" w:hAnsi="Times New Roman"/>
          <w:sz w:val="28"/>
          <w:szCs w:val="28"/>
        </w:rPr>
        <w:t xml:space="preserve"> 4, п</w:t>
      </w:r>
      <w:r w:rsidRPr="00210ABE">
        <w:rPr>
          <w:rFonts w:ascii="Times New Roman" w:hAnsi="Times New Roman"/>
          <w:sz w:val="28"/>
          <w:szCs w:val="28"/>
        </w:rPr>
        <w:t>.</w:t>
      </w:r>
      <w:r w:rsidR="00204E59" w:rsidRPr="00210ABE">
        <w:rPr>
          <w:rFonts w:ascii="Times New Roman" w:hAnsi="Times New Roman"/>
          <w:sz w:val="28"/>
          <w:szCs w:val="28"/>
        </w:rPr>
        <w:t xml:space="preserve"> 2 ст</w:t>
      </w:r>
      <w:r w:rsidRPr="00210ABE">
        <w:rPr>
          <w:rFonts w:ascii="Times New Roman" w:hAnsi="Times New Roman"/>
          <w:sz w:val="28"/>
          <w:szCs w:val="28"/>
        </w:rPr>
        <w:t xml:space="preserve">. </w:t>
      </w:r>
      <w:r w:rsidR="00204E59" w:rsidRPr="00210ABE">
        <w:rPr>
          <w:rFonts w:ascii="Times New Roman" w:hAnsi="Times New Roman"/>
          <w:sz w:val="28"/>
          <w:szCs w:val="28"/>
        </w:rPr>
        <w:t>422 ГК РФ, ч</w:t>
      </w:r>
      <w:r w:rsidRPr="00210ABE">
        <w:rPr>
          <w:rFonts w:ascii="Times New Roman" w:hAnsi="Times New Roman"/>
          <w:sz w:val="28"/>
          <w:szCs w:val="28"/>
        </w:rPr>
        <w:t>.</w:t>
      </w:r>
      <w:r w:rsidR="00204E59" w:rsidRPr="00210ABE">
        <w:rPr>
          <w:rFonts w:ascii="Times New Roman" w:hAnsi="Times New Roman"/>
          <w:sz w:val="28"/>
          <w:szCs w:val="28"/>
        </w:rPr>
        <w:t xml:space="preserve"> 1 ст</w:t>
      </w:r>
      <w:r w:rsidRPr="00210ABE">
        <w:rPr>
          <w:rFonts w:ascii="Times New Roman" w:hAnsi="Times New Roman"/>
          <w:sz w:val="28"/>
          <w:szCs w:val="28"/>
        </w:rPr>
        <w:t>.</w:t>
      </w:r>
      <w:r w:rsidR="00204E59" w:rsidRPr="00210ABE">
        <w:rPr>
          <w:rFonts w:ascii="Times New Roman" w:hAnsi="Times New Roman"/>
          <w:sz w:val="28"/>
          <w:szCs w:val="28"/>
        </w:rPr>
        <w:t xml:space="preserve"> 112 Закона № 44-ФЗ дополнительным соглашением № 5 от 24.12.2021 изменены существенные условия Контракта № 1-МК, заключенного до издания распоряжения главы муниципального образования «</w:t>
      </w:r>
      <w:proofErr w:type="spellStart"/>
      <w:r w:rsidR="00204E59" w:rsidRPr="00210ABE">
        <w:rPr>
          <w:rFonts w:ascii="Times New Roman" w:hAnsi="Times New Roman"/>
          <w:sz w:val="28"/>
          <w:szCs w:val="28"/>
        </w:rPr>
        <w:t>Виноградовский</w:t>
      </w:r>
      <w:proofErr w:type="spellEnd"/>
      <w:r w:rsidR="00204E59" w:rsidRPr="00210ABE">
        <w:rPr>
          <w:rFonts w:ascii="Times New Roman" w:hAnsi="Times New Roman"/>
          <w:sz w:val="28"/>
          <w:szCs w:val="28"/>
        </w:rPr>
        <w:t xml:space="preserve"> муниципальный район» от 04.06.2021 № 242-р.</w:t>
      </w:r>
    </w:p>
    <w:p w:rsidR="00675CDE" w:rsidRPr="00210ABE" w:rsidRDefault="00AA1A86" w:rsidP="00FD6AF2">
      <w:pPr>
        <w:widowControl w:val="0"/>
        <w:shd w:val="clear" w:color="auto" w:fill="FFFFFF"/>
        <w:ind w:firstLine="708"/>
        <w:jc w:val="both"/>
        <w:textAlignment w:val="top"/>
        <w:outlineLvl w:val="1"/>
        <w:rPr>
          <w:color w:val="000000" w:themeColor="text1"/>
          <w:sz w:val="28"/>
          <w:szCs w:val="28"/>
          <w:u w:val="single"/>
        </w:rPr>
      </w:pPr>
      <w:r w:rsidRPr="00210ABE">
        <w:rPr>
          <w:color w:val="000000" w:themeColor="text1"/>
          <w:sz w:val="28"/>
          <w:szCs w:val="28"/>
        </w:rPr>
        <w:t>6</w:t>
      </w:r>
      <w:r w:rsidR="00B853B5" w:rsidRPr="00210ABE">
        <w:rPr>
          <w:color w:val="000000" w:themeColor="text1"/>
          <w:sz w:val="28"/>
          <w:szCs w:val="28"/>
        </w:rPr>
        <w:t>.</w:t>
      </w:r>
      <w:r w:rsidR="001801A6" w:rsidRPr="00210ABE">
        <w:rPr>
          <w:color w:val="000000" w:themeColor="text1"/>
          <w:sz w:val="28"/>
          <w:szCs w:val="28"/>
        </w:rPr>
        <w:t xml:space="preserve"> </w:t>
      </w:r>
      <w:r w:rsidR="00B853B5" w:rsidRPr="00210ABE">
        <w:rPr>
          <w:color w:val="000000" w:themeColor="text1"/>
          <w:sz w:val="28"/>
          <w:szCs w:val="28"/>
          <w:u w:val="single"/>
        </w:rPr>
        <w:t>Меры, принятые по результатам контрольного мероприятия:</w:t>
      </w:r>
    </w:p>
    <w:p w:rsidR="00137283" w:rsidRPr="00210ABE" w:rsidRDefault="00137283" w:rsidP="00710358">
      <w:pPr>
        <w:autoSpaceDE w:val="0"/>
        <w:autoSpaceDN w:val="0"/>
        <w:adjustRightInd w:val="0"/>
        <w:ind w:firstLine="708"/>
        <w:jc w:val="both"/>
        <w:rPr>
          <w:rFonts w:eastAsia="Calibri"/>
          <w:sz w:val="28"/>
          <w:szCs w:val="28"/>
        </w:rPr>
      </w:pPr>
      <w:r w:rsidRPr="00210ABE">
        <w:rPr>
          <w:rFonts w:eastAsia="Calibri"/>
          <w:sz w:val="28"/>
          <w:szCs w:val="28"/>
          <w:lang w:eastAsia="en-US"/>
        </w:rPr>
        <w:t>В адрес</w:t>
      </w:r>
      <w:r w:rsidR="00710358" w:rsidRPr="00210ABE">
        <w:rPr>
          <w:rFonts w:eastAsia="Calibri"/>
          <w:sz w:val="28"/>
          <w:szCs w:val="28"/>
          <w:lang w:eastAsia="en-US"/>
        </w:rPr>
        <w:t xml:space="preserve"> председателя ликвидационной комиссии администрации муниципального</w:t>
      </w:r>
      <w:r w:rsidR="00710358" w:rsidRPr="00210ABE">
        <w:rPr>
          <w:rFonts w:eastAsia="Calibri"/>
          <w:sz w:val="28"/>
          <w:szCs w:val="28"/>
        </w:rPr>
        <w:t xml:space="preserve"> образования «</w:t>
      </w:r>
      <w:proofErr w:type="spellStart"/>
      <w:r w:rsidR="00710358" w:rsidRPr="00210ABE">
        <w:rPr>
          <w:rFonts w:eastAsia="Calibri"/>
          <w:sz w:val="28"/>
          <w:szCs w:val="28"/>
        </w:rPr>
        <w:t>Виноградовский</w:t>
      </w:r>
      <w:proofErr w:type="spellEnd"/>
      <w:r w:rsidR="00710358" w:rsidRPr="00210ABE">
        <w:rPr>
          <w:rFonts w:eastAsia="Calibri"/>
          <w:sz w:val="28"/>
          <w:szCs w:val="28"/>
        </w:rPr>
        <w:t xml:space="preserve"> муниципальный район» </w:t>
      </w:r>
      <w:r w:rsidRPr="00210ABE">
        <w:rPr>
          <w:rFonts w:eastAsia="Calibri"/>
          <w:sz w:val="28"/>
          <w:szCs w:val="28"/>
        </w:rPr>
        <w:t>направлено представление</w:t>
      </w:r>
      <w:r w:rsidR="00EC64A1">
        <w:rPr>
          <w:rFonts w:eastAsia="Calibri"/>
          <w:sz w:val="28"/>
          <w:szCs w:val="28"/>
        </w:rPr>
        <w:t xml:space="preserve"> </w:t>
      </w:r>
      <w:r w:rsidR="00EC64A1" w:rsidRPr="00210ABE">
        <w:rPr>
          <w:rFonts w:eastAsia="Calibri"/>
          <w:sz w:val="28"/>
          <w:szCs w:val="28"/>
        </w:rPr>
        <w:t xml:space="preserve">(главе администрации </w:t>
      </w:r>
      <w:proofErr w:type="spellStart"/>
      <w:r w:rsidR="00EC64A1" w:rsidRPr="00210ABE">
        <w:rPr>
          <w:rFonts w:eastAsia="Calibri"/>
          <w:sz w:val="28"/>
          <w:szCs w:val="28"/>
        </w:rPr>
        <w:t>Виноградовского</w:t>
      </w:r>
      <w:proofErr w:type="spellEnd"/>
      <w:r w:rsidR="00EC64A1" w:rsidRPr="00210ABE">
        <w:rPr>
          <w:rFonts w:eastAsia="Calibri"/>
          <w:sz w:val="28"/>
          <w:szCs w:val="28"/>
        </w:rPr>
        <w:t xml:space="preserve"> муниципального округа Архангельской области</w:t>
      </w:r>
      <w:r w:rsidR="00EC64A1">
        <w:rPr>
          <w:rFonts w:eastAsia="Calibri"/>
          <w:sz w:val="28"/>
          <w:szCs w:val="28"/>
        </w:rPr>
        <w:t xml:space="preserve"> – копия</w:t>
      </w:r>
      <w:r w:rsidR="00EC64A1" w:rsidRPr="00210ABE">
        <w:rPr>
          <w:rFonts w:eastAsia="Calibri"/>
          <w:sz w:val="28"/>
          <w:szCs w:val="28"/>
        </w:rPr>
        <w:t>)</w:t>
      </w:r>
      <w:r w:rsidR="00710358" w:rsidRPr="00210ABE">
        <w:rPr>
          <w:rFonts w:eastAsia="Calibri"/>
          <w:sz w:val="28"/>
          <w:szCs w:val="28"/>
        </w:rPr>
        <w:t>.</w:t>
      </w:r>
      <w:r w:rsidRPr="00210ABE">
        <w:rPr>
          <w:rFonts w:eastAsia="Calibri"/>
          <w:sz w:val="28"/>
          <w:szCs w:val="28"/>
        </w:rPr>
        <w:t xml:space="preserve"> </w:t>
      </w:r>
    </w:p>
    <w:p w:rsidR="00377E00" w:rsidRPr="00210ABE" w:rsidRDefault="00137283" w:rsidP="00137283">
      <w:pPr>
        <w:autoSpaceDE w:val="0"/>
        <w:autoSpaceDN w:val="0"/>
        <w:adjustRightInd w:val="0"/>
        <w:ind w:firstLine="708"/>
        <w:jc w:val="both"/>
        <w:rPr>
          <w:rFonts w:eastAsia="Calibri"/>
          <w:sz w:val="28"/>
          <w:szCs w:val="28"/>
          <w:lang w:eastAsia="en-US"/>
        </w:rPr>
      </w:pPr>
      <w:r w:rsidRPr="00210ABE">
        <w:rPr>
          <w:rFonts w:eastAsia="Calibri"/>
          <w:sz w:val="28"/>
          <w:szCs w:val="28"/>
          <w:lang w:eastAsia="en-US"/>
        </w:rPr>
        <w:t>Министерству финансов Архангельской области направлено уведомление о применении бюджетных мер принуждения</w:t>
      </w:r>
      <w:r w:rsidR="00710358" w:rsidRPr="00210ABE">
        <w:rPr>
          <w:rFonts w:eastAsia="Calibri"/>
          <w:sz w:val="28"/>
          <w:szCs w:val="28"/>
          <w:lang w:eastAsia="en-US"/>
        </w:rPr>
        <w:t xml:space="preserve"> на сумму 2 058 611,45 руб. в отношении </w:t>
      </w:r>
      <w:proofErr w:type="spellStart"/>
      <w:r w:rsidR="00710358" w:rsidRPr="00210ABE">
        <w:rPr>
          <w:rFonts w:eastAsia="Calibri"/>
          <w:sz w:val="28"/>
          <w:szCs w:val="28"/>
          <w:lang w:eastAsia="en-US"/>
        </w:rPr>
        <w:t>Виноградовского</w:t>
      </w:r>
      <w:proofErr w:type="spellEnd"/>
      <w:r w:rsidR="00710358" w:rsidRPr="00210ABE">
        <w:rPr>
          <w:rFonts w:eastAsia="Calibri"/>
          <w:sz w:val="28"/>
          <w:szCs w:val="28"/>
          <w:lang w:eastAsia="en-US"/>
        </w:rPr>
        <w:t xml:space="preserve"> муниципального округа (</w:t>
      </w:r>
      <w:proofErr w:type="spellStart"/>
      <w:r w:rsidR="00710358" w:rsidRPr="00210ABE">
        <w:rPr>
          <w:rFonts w:eastAsia="Calibri"/>
          <w:sz w:val="28"/>
          <w:szCs w:val="28"/>
          <w:lang w:eastAsia="en-US"/>
        </w:rPr>
        <w:t>Виноградовский</w:t>
      </w:r>
      <w:proofErr w:type="spellEnd"/>
      <w:r w:rsidR="00710358" w:rsidRPr="00210ABE">
        <w:rPr>
          <w:rFonts w:eastAsia="Calibri"/>
          <w:sz w:val="28"/>
          <w:szCs w:val="28"/>
          <w:lang w:eastAsia="en-US"/>
        </w:rPr>
        <w:t xml:space="preserve"> муниципальный округ является правопреемником муниципальных образований в силу п.</w:t>
      </w:r>
      <w:r w:rsidR="00EC64A1">
        <w:rPr>
          <w:rFonts w:eastAsia="Calibri"/>
          <w:sz w:val="28"/>
          <w:szCs w:val="28"/>
          <w:lang w:eastAsia="en-US"/>
        </w:rPr>
        <w:t xml:space="preserve"> 1</w:t>
      </w:r>
      <w:r w:rsidR="00EC64A1">
        <w:rPr>
          <w:rFonts w:eastAsia="Calibri"/>
          <w:sz w:val="28"/>
          <w:szCs w:val="28"/>
        </w:rPr>
        <w:t>–</w:t>
      </w:r>
      <w:r w:rsidR="00710358" w:rsidRPr="00210ABE">
        <w:rPr>
          <w:rFonts w:eastAsia="Calibri"/>
          <w:sz w:val="28"/>
          <w:szCs w:val="28"/>
          <w:lang w:eastAsia="en-US"/>
        </w:rPr>
        <w:t>3 ст.</w:t>
      </w:r>
      <w:r w:rsidR="00EC64A1">
        <w:rPr>
          <w:rFonts w:eastAsia="Calibri"/>
          <w:sz w:val="28"/>
          <w:szCs w:val="28"/>
          <w:lang w:eastAsia="en-US"/>
        </w:rPr>
        <w:t xml:space="preserve"> </w:t>
      </w:r>
      <w:r w:rsidR="00710358" w:rsidRPr="00210ABE">
        <w:rPr>
          <w:rFonts w:eastAsia="Calibri"/>
          <w:sz w:val="28"/>
          <w:szCs w:val="28"/>
          <w:lang w:eastAsia="en-US"/>
        </w:rPr>
        <w:t>5 Закона Архангельской области от 24.06.2021 № 426-27-ОЗ)</w:t>
      </w:r>
      <w:r w:rsidR="00377E00" w:rsidRPr="00210ABE">
        <w:rPr>
          <w:rFonts w:eastAsia="Calibri"/>
          <w:sz w:val="28"/>
          <w:szCs w:val="28"/>
          <w:lang w:eastAsia="en-US"/>
        </w:rPr>
        <w:t>.</w:t>
      </w:r>
    </w:p>
    <w:p w:rsidR="00137283" w:rsidRPr="00210ABE" w:rsidRDefault="00377E00" w:rsidP="00377E00">
      <w:pPr>
        <w:autoSpaceDE w:val="0"/>
        <w:autoSpaceDN w:val="0"/>
        <w:adjustRightInd w:val="0"/>
        <w:ind w:firstLine="708"/>
        <w:jc w:val="both"/>
        <w:rPr>
          <w:rFonts w:eastAsia="Calibri"/>
          <w:sz w:val="28"/>
          <w:szCs w:val="28"/>
        </w:rPr>
      </w:pPr>
      <w:r w:rsidRPr="00210ABE">
        <w:rPr>
          <w:rFonts w:eastAsia="Calibri"/>
          <w:sz w:val="28"/>
          <w:szCs w:val="28"/>
        </w:rPr>
        <w:t xml:space="preserve">Планируется </w:t>
      </w:r>
      <w:r w:rsidR="00137283" w:rsidRPr="00210ABE">
        <w:rPr>
          <w:rFonts w:eastAsia="Calibri"/>
          <w:sz w:val="28"/>
          <w:szCs w:val="28"/>
        </w:rPr>
        <w:t>возбужден</w:t>
      </w:r>
      <w:r w:rsidRPr="00210ABE">
        <w:rPr>
          <w:rFonts w:eastAsia="Calibri"/>
          <w:sz w:val="28"/>
          <w:szCs w:val="28"/>
        </w:rPr>
        <w:t>ие</w:t>
      </w:r>
      <w:r w:rsidR="00137283" w:rsidRPr="00210ABE">
        <w:rPr>
          <w:rFonts w:eastAsia="Calibri"/>
          <w:sz w:val="28"/>
          <w:szCs w:val="28"/>
        </w:rPr>
        <w:t xml:space="preserve"> административно</w:t>
      </w:r>
      <w:r w:rsidRPr="00210ABE">
        <w:rPr>
          <w:rFonts w:eastAsia="Calibri"/>
          <w:sz w:val="28"/>
          <w:szCs w:val="28"/>
        </w:rPr>
        <w:t>го</w:t>
      </w:r>
      <w:r w:rsidR="00137283" w:rsidRPr="00210ABE">
        <w:rPr>
          <w:rFonts w:eastAsia="Calibri"/>
          <w:sz w:val="28"/>
          <w:szCs w:val="28"/>
        </w:rPr>
        <w:t xml:space="preserve"> производств</w:t>
      </w:r>
      <w:r w:rsidRPr="00210ABE">
        <w:rPr>
          <w:rFonts w:eastAsia="Calibri"/>
          <w:sz w:val="28"/>
          <w:szCs w:val="28"/>
        </w:rPr>
        <w:t xml:space="preserve">а в </w:t>
      </w:r>
      <w:proofErr w:type="gramStart"/>
      <w:r w:rsidRPr="00210ABE">
        <w:rPr>
          <w:rFonts w:eastAsia="Calibri"/>
          <w:sz w:val="28"/>
          <w:szCs w:val="28"/>
        </w:rPr>
        <w:t>отношении</w:t>
      </w:r>
      <w:proofErr w:type="gramEnd"/>
      <w:r w:rsidRPr="00210ABE">
        <w:rPr>
          <w:rFonts w:eastAsia="Calibri"/>
          <w:sz w:val="28"/>
          <w:szCs w:val="28"/>
        </w:rPr>
        <w:t xml:space="preserve"> администрации муниципального образования «</w:t>
      </w:r>
      <w:proofErr w:type="spellStart"/>
      <w:r w:rsidRPr="00210ABE">
        <w:rPr>
          <w:rFonts w:eastAsia="Calibri"/>
          <w:sz w:val="28"/>
          <w:szCs w:val="28"/>
        </w:rPr>
        <w:t>Виноградовский</w:t>
      </w:r>
      <w:proofErr w:type="spellEnd"/>
      <w:r w:rsidRPr="00210ABE">
        <w:rPr>
          <w:rFonts w:eastAsia="Calibri"/>
          <w:sz w:val="28"/>
          <w:szCs w:val="28"/>
        </w:rPr>
        <w:t xml:space="preserve"> муниципальный район»</w:t>
      </w:r>
      <w:r w:rsidR="00137283" w:rsidRPr="00210ABE">
        <w:rPr>
          <w:rFonts w:eastAsia="Calibri"/>
          <w:sz w:val="28"/>
          <w:szCs w:val="28"/>
        </w:rPr>
        <w:t>.</w:t>
      </w:r>
    </w:p>
    <w:p w:rsidR="00483C39" w:rsidRPr="00210ABE" w:rsidRDefault="00137283" w:rsidP="00483C39">
      <w:pPr>
        <w:autoSpaceDE w:val="0"/>
        <w:autoSpaceDN w:val="0"/>
        <w:adjustRightInd w:val="0"/>
        <w:ind w:firstLine="708"/>
        <w:jc w:val="both"/>
        <w:rPr>
          <w:rFonts w:eastAsia="Calibri"/>
          <w:sz w:val="28"/>
          <w:szCs w:val="28"/>
        </w:rPr>
      </w:pPr>
      <w:r w:rsidRPr="00210ABE">
        <w:rPr>
          <w:rFonts w:eastAsia="Calibri"/>
          <w:sz w:val="28"/>
          <w:szCs w:val="28"/>
        </w:rPr>
        <w:t xml:space="preserve">Направлено обращение в </w:t>
      </w:r>
      <w:r w:rsidR="00483C39" w:rsidRPr="00210ABE">
        <w:rPr>
          <w:rFonts w:eastAsia="Calibri"/>
          <w:sz w:val="28"/>
          <w:szCs w:val="28"/>
        </w:rPr>
        <w:t>прокуратуру Архангельской области</w:t>
      </w:r>
      <w:r w:rsidR="00377E00" w:rsidRPr="00210ABE">
        <w:rPr>
          <w:rFonts w:eastAsia="Calibri"/>
          <w:sz w:val="28"/>
          <w:szCs w:val="28"/>
        </w:rPr>
        <w:t xml:space="preserve">, прокуратуру </w:t>
      </w:r>
      <w:proofErr w:type="spellStart"/>
      <w:r w:rsidR="00377E00" w:rsidRPr="00210ABE">
        <w:rPr>
          <w:rFonts w:eastAsia="Calibri"/>
          <w:sz w:val="28"/>
          <w:szCs w:val="28"/>
        </w:rPr>
        <w:t>Виноградовского</w:t>
      </w:r>
      <w:proofErr w:type="spellEnd"/>
      <w:r w:rsidR="00377E00" w:rsidRPr="00210ABE">
        <w:rPr>
          <w:rFonts w:eastAsia="Calibri"/>
          <w:sz w:val="28"/>
          <w:szCs w:val="28"/>
        </w:rPr>
        <w:t xml:space="preserve"> района</w:t>
      </w:r>
      <w:r w:rsidR="00483C39" w:rsidRPr="00210ABE">
        <w:rPr>
          <w:rFonts w:eastAsia="Calibri"/>
          <w:sz w:val="28"/>
          <w:szCs w:val="28"/>
        </w:rPr>
        <w:t>.</w:t>
      </w:r>
    </w:p>
    <w:p w:rsidR="00483C39" w:rsidRPr="00210ABE" w:rsidRDefault="00137283" w:rsidP="00483C39">
      <w:pPr>
        <w:tabs>
          <w:tab w:val="left" w:pos="0"/>
        </w:tabs>
        <w:ind w:firstLine="709"/>
        <w:jc w:val="both"/>
        <w:rPr>
          <w:rFonts w:eastAsia="Calibri"/>
          <w:sz w:val="28"/>
          <w:szCs w:val="28"/>
        </w:rPr>
      </w:pPr>
      <w:r w:rsidRPr="00210ABE">
        <w:rPr>
          <w:rFonts w:eastAsia="Calibri"/>
          <w:sz w:val="28"/>
          <w:szCs w:val="28"/>
        </w:rPr>
        <w:t xml:space="preserve">Информация о результатах контрольного мероприятия направлена </w:t>
      </w:r>
      <w:r w:rsidR="00483C39" w:rsidRPr="00210ABE">
        <w:rPr>
          <w:rFonts w:eastAsia="Calibri"/>
          <w:sz w:val="28"/>
          <w:szCs w:val="28"/>
        </w:rPr>
        <w:t>в адрес</w:t>
      </w:r>
      <w:r w:rsidR="00377E00" w:rsidRPr="00210ABE">
        <w:rPr>
          <w:rFonts w:eastAsia="Calibri"/>
          <w:sz w:val="28"/>
          <w:szCs w:val="28"/>
        </w:rPr>
        <w:t xml:space="preserve"> </w:t>
      </w:r>
    </w:p>
    <w:p w:rsidR="00137283" w:rsidRPr="00210ABE" w:rsidRDefault="00377E00" w:rsidP="00377E00">
      <w:pPr>
        <w:autoSpaceDE w:val="0"/>
        <w:autoSpaceDN w:val="0"/>
        <w:adjustRightInd w:val="0"/>
        <w:jc w:val="both"/>
        <w:rPr>
          <w:rFonts w:eastAsia="Calibri"/>
          <w:sz w:val="28"/>
          <w:szCs w:val="28"/>
        </w:rPr>
      </w:pPr>
      <w:r w:rsidRPr="00210ABE">
        <w:rPr>
          <w:rFonts w:eastAsia="Calibri"/>
          <w:sz w:val="28"/>
          <w:szCs w:val="28"/>
        </w:rPr>
        <w:t>Архангельского областного Собрания депутатов, Губернатора Архангельской обрасти.</w:t>
      </w:r>
    </w:p>
    <w:p w:rsidR="00AA4050" w:rsidRPr="00210ABE" w:rsidRDefault="00AA4050" w:rsidP="004E3019">
      <w:pPr>
        <w:autoSpaceDE w:val="0"/>
        <w:autoSpaceDN w:val="0"/>
        <w:adjustRightInd w:val="0"/>
        <w:ind w:firstLine="709"/>
        <w:contextualSpacing/>
        <w:jc w:val="both"/>
        <w:rPr>
          <w:color w:val="000000" w:themeColor="text1"/>
          <w:sz w:val="28"/>
          <w:szCs w:val="28"/>
        </w:rPr>
      </w:pPr>
    </w:p>
    <w:p w:rsidR="00377E00" w:rsidRPr="00210ABE" w:rsidRDefault="00377E00">
      <w:pPr>
        <w:autoSpaceDE w:val="0"/>
        <w:autoSpaceDN w:val="0"/>
        <w:adjustRightInd w:val="0"/>
        <w:ind w:firstLine="709"/>
        <w:contextualSpacing/>
        <w:jc w:val="both"/>
        <w:rPr>
          <w:color w:val="000000" w:themeColor="text1"/>
          <w:sz w:val="28"/>
          <w:szCs w:val="28"/>
        </w:rPr>
      </w:pPr>
    </w:p>
    <w:sectPr w:rsidR="00377E00" w:rsidRPr="00210ABE" w:rsidSect="004E6634">
      <w:footerReference w:type="default" r:id="rId9"/>
      <w:pgSz w:w="11906" w:h="16838"/>
      <w:pgMar w:top="851" w:right="566" w:bottom="567" w:left="1701"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5E" w:rsidRDefault="0008335E">
      <w:r>
        <w:separator/>
      </w:r>
    </w:p>
  </w:endnote>
  <w:endnote w:type="continuationSeparator" w:id="0">
    <w:p w:rsidR="0008335E" w:rsidRDefault="0008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51919"/>
      <w:docPartObj>
        <w:docPartGallery w:val="Page Numbers (Bottom of Page)"/>
        <w:docPartUnique/>
      </w:docPartObj>
    </w:sdtPr>
    <w:sdtEndPr/>
    <w:sdtContent>
      <w:p w:rsidR="008338D7" w:rsidRDefault="008338D7">
        <w:pPr>
          <w:pStyle w:val="a8"/>
          <w:jc w:val="right"/>
        </w:pPr>
        <w:r>
          <w:fldChar w:fldCharType="begin"/>
        </w:r>
        <w:r>
          <w:instrText>PAGE   \* MERGEFORMAT</w:instrText>
        </w:r>
        <w:r>
          <w:fldChar w:fldCharType="separate"/>
        </w:r>
        <w:r w:rsidR="004C4A9B">
          <w:rPr>
            <w:noProof/>
          </w:rPr>
          <w:t>4</w:t>
        </w:r>
        <w:r>
          <w:fldChar w:fldCharType="end"/>
        </w:r>
      </w:p>
    </w:sdtContent>
  </w:sdt>
  <w:p w:rsidR="008338D7" w:rsidRDefault="008338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5E" w:rsidRDefault="0008335E">
      <w:r>
        <w:separator/>
      </w:r>
    </w:p>
  </w:footnote>
  <w:footnote w:type="continuationSeparator" w:id="0">
    <w:p w:rsidR="0008335E" w:rsidRDefault="00083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80" w:hanging="360"/>
      </w:pPr>
      <w:rPr>
        <w:rFonts w:eastAsia="Times New Roman"/>
        <w:lang w:eastAsia="ru-RU"/>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945419A"/>
    <w:multiLevelType w:val="hybridMultilevel"/>
    <w:tmpl w:val="B4525CB8"/>
    <w:lvl w:ilvl="0" w:tplc="B0D44EF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E8F7DB6"/>
    <w:multiLevelType w:val="multilevel"/>
    <w:tmpl w:val="0A8AB4AC"/>
    <w:lvl w:ilvl="0">
      <w:start w:val="2"/>
      <w:numFmt w:val="decimal"/>
      <w:lvlText w:val="%1."/>
      <w:lvlJc w:val="left"/>
      <w:pPr>
        <w:ind w:left="465" w:hanging="46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3DE2829"/>
    <w:multiLevelType w:val="hybridMultilevel"/>
    <w:tmpl w:val="5798BC8E"/>
    <w:lvl w:ilvl="0" w:tplc="62C4592C">
      <w:start w:val="1"/>
      <w:numFmt w:val="decimal"/>
      <w:lvlText w:val="%1)"/>
      <w:lvlJc w:val="left"/>
      <w:pPr>
        <w:ind w:left="1353"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28A763A"/>
    <w:multiLevelType w:val="hybridMultilevel"/>
    <w:tmpl w:val="91A6307A"/>
    <w:lvl w:ilvl="0" w:tplc="38F0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9C00005"/>
    <w:multiLevelType w:val="hybridMultilevel"/>
    <w:tmpl w:val="C9D465A6"/>
    <w:lvl w:ilvl="0" w:tplc="FEBE5B6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5"/>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2"/>
    <w:rsid w:val="0000017A"/>
    <w:rsid w:val="000021F9"/>
    <w:rsid w:val="00003C9D"/>
    <w:rsid w:val="00004E41"/>
    <w:rsid w:val="00010456"/>
    <w:rsid w:val="00011A31"/>
    <w:rsid w:val="00011EEA"/>
    <w:rsid w:val="00017CC2"/>
    <w:rsid w:val="00020894"/>
    <w:rsid w:val="00020C55"/>
    <w:rsid w:val="00021A7F"/>
    <w:rsid w:val="000221C0"/>
    <w:rsid w:val="0002361A"/>
    <w:rsid w:val="00030CE1"/>
    <w:rsid w:val="00031262"/>
    <w:rsid w:val="00033304"/>
    <w:rsid w:val="0003487A"/>
    <w:rsid w:val="000367C2"/>
    <w:rsid w:val="00040A83"/>
    <w:rsid w:val="00044FE1"/>
    <w:rsid w:val="00046F9D"/>
    <w:rsid w:val="00047B4C"/>
    <w:rsid w:val="00054763"/>
    <w:rsid w:val="000579B2"/>
    <w:rsid w:val="00060CE5"/>
    <w:rsid w:val="000635CD"/>
    <w:rsid w:val="0006399D"/>
    <w:rsid w:val="000642D6"/>
    <w:rsid w:val="000650CE"/>
    <w:rsid w:val="00065AAE"/>
    <w:rsid w:val="000673E5"/>
    <w:rsid w:val="00071504"/>
    <w:rsid w:val="00073180"/>
    <w:rsid w:val="00075BC4"/>
    <w:rsid w:val="00082F52"/>
    <w:rsid w:val="0008335E"/>
    <w:rsid w:val="00086C33"/>
    <w:rsid w:val="00086FEC"/>
    <w:rsid w:val="00091A8E"/>
    <w:rsid w:val="00092CAA"/>
    <w:rsid w:val="00092D82"/>
    <w:rsid w:val="00093310"/>
    <w:rsid w:val="00093DDD"/>
    <w:rsid w:val="00094A9B"/>
    <w:rsid w:val="000A07C2"/>
    <w:rsid w:val="000A1302"/>
    <w:rsid w:val="000A13E4"/>
    <w:rsid w:val="000A158F"/>
    <w:rsid w:val="000A1BA8"/>
    <w:rsid w:val="000A1EB7"/>
    <w:rsid w:val="000A31AE"/>
    <w:rsid w:val="000A3B8C"/>
    <w:rsid w:val="000A3E58"/>
    <w:rsid w:val="000A4C68"/>
    <w:rsid w:val="000A4DA0"/>
    <w:rsid w:val="000B337A"/>
    <w:rsid w:val="000B4707"/>
    <w:rsid w:val="000B6CB1"/>
    <w:rsid w:val="000C0D33"/>
    <w:rsid w:val="000C1B99"/>
    <w:rsid w:val="000C264E"/>
    <w:rsid w:val="000C3815"/>
    <w:rsid w:val="000C6310"/>
    <w:rsid w:val="000D0692"/>
    <w:rsid w:val="000D1472"/>
    <w:rsid w:val="000D231D"/>
    <w:rsid w:val="000D38EF"/>
    <w:rsid w:val="000D4B27"/>
    <w:rsid w:val="000D4CBE"/>
    <w:rsid w:val="000D5799"/>
    <w:rsid w:val="000D6D16"/>
    <w:rsid w:val="000D7F01"/>
    <w:rsid w:val="000E1917"/>
    <w:rsid w:val="000E1E3C"/>
    <w:rsid w:val="000E3800"/>
    <w:rsid w:val="000E4B25"/>
    <w:rsid w:val="000E6C74"/>
    <w:rsid w:val="000F0F72"/>
    <w:rsid w:val="000F302D"/>
    <w:rsid w:val="000F5FAD"/>
    <w:rsid w:val="000F6DC0"/>
    <w:rsid w:val="00100CCF"/>
    <w:rsid w:val="00102CA2"/>
    <w:rsid w:val="0010444D"/>
    <w:rsid w:val="00106770"/>
    <w:rsid w:val="0011094F"/>
    <w:rsid w:val="00112A9B"/>
    <w:rsid w:val="001144B4"/>
    <w:rsid w:val="00114C3B"/>
    <w:rsid w:val="00115FD3"/>
    <w:rsid w:val="00116C65"/>
    <w:rsid w:val="00117578"/>
    <w:rsid w:val="00117EBC"/>
    <w:rsid w:val="0012010A"/>
    <w:rsid w:val="0012371A"/>
    <w:rsid w:val="00123EDD"/>
    <w:rsid w:val="00124F06"/>
    <w:rsid w:val="00135953"/>
    <w:rsid w:val="001359DA"/>
    <w:rsid w:val="001365BD"/>
    <w:rsid w:val="00137283"/>
    <w:rsid w:val="00137C4F"/>
    <w:rsid w:val="00140720"/>
    <w:rsid w:val="00140BB9"/>
    <w:rsid w:val="00141254"/>
    <w:rsid w:val="0014261E"/>
    <w:rsid w:val="00143815"/>
    <w:rsid w:val="00143A2C"/>
    <w:rsid w:val="00150205"/>
    <w:rsid w:val="00150A37"/>
    <w:rsid w:val="00150A9D"/>
    <w:rsid w:val="00150D93"/>
    <w:rsid w:val="00152AE3"/>
    <w:rsid w:val="001573E5"/>
    <w:rsid w:val="00161B17"/>
    <w:rsid w:val="00161D00"/>
    <w:rsid w:val="00164999"/>
    <w:rsid w:val="00164C4C"/>
    <w:rsid w:val="00164D00"/>
    <w:rsid w:val="00164DD7"/>
    <w:rsid w:val="00166152"/>
    <w:rsid w:val="00167366"/>
    <w:rsid w:val="001677EC"/>
    <w:rsid w:val="00167972"/>
    <w:rsid w:val="00173496"/>
    <w:rsid w:val="00173C57"/>
    <w:rsid w:val="001801A6"/>
    <w:rsid w:val="0018239A"/>
    <w:rsid w:val="001858C9"/>
    <w:rsid w:val="001868C8"/>
    <w:rsid w:val="00186E6A"/>
    <w:rsid w:val="0018706E"/>
    <w:rsid w:val="00190859"/>
    <w:rsid w:val="0019172F"/>
    <w:rsid w:val="0019348A"/>
    <w:rsid w:val="001954E2"/>
    <w:rsid w:val="00196556"/>
    <w:rsid w:val="00196AB8"/>
    <w:rsid w:val="00197B3A"/>
    <w:rsid w:val="001A30DE"/>
    <w:rsid w:val="001A477D"/>
    <w:rsid w:val="001A7B64"/>
    <w:rsid w:val="001B1D68"/>
    <w:rsid w:val="001B30E7"/>
    <w:rsid w:val="001B351B"/>
    <w:rsid w:val="001B6A3E"/>
    <w:rsid w:val="001C0CA3"/>
    <w:rsid w:val="001C220B"/>
    <w:rsid w:val="001C315F"/>
    <w:rsid w:val="001C3D0C"/>
    <w:rsid w:val="001C6026"/>
    <w:rsid w:val="001C6E9B"/>
    <w:rsid w:val="001C75A9"/>
    <w:rsid w:val="001D13B9"/>
    <w:rsid w:val="001D19E9"/>
    <w:rsid w:val="001D2411"/>
    <w:rsid w:val="001D4BB2"/>
    <w:rsid w:val="001D6F7E"/>
    <w:rsid w:val="001D742C"/>
    <w:rsid w:val="001D761E"/>
    <w:rsid w:val="001D7D67"/>
    <w:rsid w:val="001E06FF"/>
    <w:rsid w:val="001E0C98"/>
    <w:rsid w:val="001E305A"/>
    <w:rsid w:val="001E3F76"/>
    <w:rsid w:val="001E4853"/>
    <w:rsid w:val="001F084B"/>
    <w:rsid w:val="001F0B8D"/>
    <w:rsid w:val="001F2470"/>
    <w:rsid w:val="001F28D9"/>
    <w:rsid w:val="001F2D6E"/>
    <w:rsid w:val="001F450B"/>
    <w:rsid w:val="001F46D3"/>
    <w:rsid w:val="001F50C8"/>
    <w:rsid w:val="001F5160"/>
    <w:rsid w:val="00202B06"/>
    <w:rsid w:val="0020430B"/>
    <w:rsid w:val="00204E59"/>
    <w:rsid w:val="00206124"/>
    <w:rsid w:val="00206BBF"/>
    <w:rsid w:val="00210ABE"/>
    <w:rsid w:val="00210C1D"/>
    <w:rsid w:val="002125CD"/>
    <w:rsid w:val="002127DC"/>
    <w:rsid w:val="00213AD0"/>
    <w:rsid w:val="00220C66"/>
    <w:rsid w:val="00221E54"/>
    <w:rsid w:val="00222982"/>
    <w:rsid w:val="00223FA9"/>
    <w:rsid w:val="002246DD"/>
    <w:rsid w:val="002247A0"/>
    <w:rsid w:val="00225FB4"/>
    <w:rsid w:val="002306F6"/>
    <w:rsid w:val="00230943"/>
    <w:rsid w:val="002312D3"/>
    <w:rsid w:val="0023207A"/>
    <w:rsid w:val="002331A5"/>
    <w:rsid w:val="00233E05"/>
    <w:rsid w:val="00233EC7"/>
    <w:rsid w:val="00235675"/>
    <w:rsid w:val="00240E5F"/>
    <w:rsid w:val="002437B3"/>
    <w:rsid w:val="002454AA"/>
    <w:rsid w:val="00245D23"/>
    <w:rsid w:val="00250203"/>
    <w:rsid w:val="00251276"/>
    <w:rsid w:val="00251F7A"/>
    <w:rsid w:val="002636B9"/>
    <w:rsid w:val="00263D1C"/>
    <w:rsid w:val="002702CA"/>
    <w:rsid w:val="00271542"/>
    <w:rsid w:val="0027256A"/>
    <w:rsid w:val="00272A83"/>
    <w:rsid w:val="002731E4"/>
    <w:rsid w:val="00274932"/>
    <w:rsid w:val="00276375"/>
    <w:rsid w:val="00280AC5"/>
    <w:rsid w:val="00282CA8"/>
    <w:rsid w:val="00285B0F"/>
    <w:rsid w:val="00285E42"/>
    <w:rsid w:val="002860CA"/>
    <w:rsid w:val="00287A94"/>
    <w:rsid w:val="00290009"/>
    <w:rsid w:val="00291066"/>
    <w:rsid w:val="00291A20"/>
    <w:rsid w:val="00293512"/>
    <w:rsid w:val="00296E5F"/>
    <w:rsid w:val="002A2843"/>
    <w:rsid w:val="002A38F1"/>
    <w:rsid w:val="002A5CF1"/>
    <w:rsid w:val="002A6614"/>
    <w:rsid w:val="002B12C7"/>
    <w:rsid w:val="002B6693"/>
    <w:rsid w:val="002B75ED"/>
    <w:rsid w:val="002B7EFE"/>
    <w:rsid w:val="002C2E84"/>
    <w:rsid w:val="002C2F60"/>
    <w:rsid w:val="002C44D2"/>
    <w:rsid w:val="002C50CC"/>
    <w:rsid w:val="002C575A"/>
    <w:rsid w:val="002C7375"/>
    <w:rsid w:val="002D1A55"/>
    <w:rsid w:val="002D247D"/>
    <w:rsid w:val="002D2AEB"/>
    <w:rsid w:val="002D38CB"/>
    <w:rsid w:val="002D5B06"/>
    <w:rsid w:val="002D6F19"/>
    <w:rsid w:val="002D79F7"/>
    <w:rsid w:val="002E0A09"/>
    <w:rsid w:val="002E0F8D"/>
    <w:rsid w:val="002E50DB"/>
    <w:rsid w:val="002E5C37"/>
    <w:rsid w:val="002F01D9"/>
    <w:rsid w:val="002F0ACC"/>
    <w:rsid w:val="002F2643"/>
    <w:rsid w:val="003002A6"/>
    <w:rsid w:val="00306BDC"/>
    <w:rsid w:val="00306CE6"/>
    <w:rsid w:val="00311B1E"/>
    <w:rsid w:val="00313E59"/>
    <w:rsid w:val="00314311"/>
    <w:rsid w:val="00320458"/>
    <w:rsid w:val="003205FD"/>
    <w:rsid w:val="003210DF"/>
    <w:rsid w:val="00322D45"/>
    <w:rsid w:val="003251F2"/>
    <w:rsid w:val="003308DC"/>
    <w:rsid w:val="00331CC4"/>
    <w:rsid w:val="003328FB"/>
    <w:rsid w:val="0033412F"/>
    <w:rsid w:val="00334E50"/>
    <w:rsid w:val="00334FC7"/>
    <w:rsid w:val="00336D97"/>
    <w:rsid w:val="00342A58"/>
    <w:rsid w:val="00344898"/>
    <w:rsid w:val="00345137"/>
    <w:rsid w:val="00350352"/>
    <w:rsid w:val="00350A8F"/>
    <w:rsid w:val="00351947"/>
    <w:rsid w:val="003521BF"/>
    <w:rsid w:val="00352716"/>
    <w:rsid w:val="003543D1"/>
    <w:rsid w:val="00354A4C"/>
    <w:rsid w:val="00355707"/>
    <w:rsid w:val="0035717F"/>
    <w:rsid w:val="00357A68"/>
    <w:rsid w:val="00357D2F"/>
    <w:rsid w:val="00357DBB"/>
    <w:rsid w:val="0036111B"/>
    <w:rsid w:val="00362406"/>
    <w:rsid w:val="00363B95"/>
    <w:rsid w:val="00366FCA"/>
    <w:rsid w:val="0037018F"/>
    <w:rsid w:val="0037146F"/>
    <w:rsid w:val="00371BE9"/>
    <w:rsid w:val="00372228"/>
    <w:rsid w:val="00372443"/>
    <w:rsid w:val="00373528"/>
    <w:rsid w:val="003742A1"/>
    <w:rsid w:val="003743C5"/>
    <w:rsid w:val="003751EE"/>
    <w:rsid w:val="00376674"/>
    <w:rsid w:val="003767C2"/>
    <w:rsid w:val="003772D3"/>
    <w:rsid w:val="00377E00"/>
    <w:rsid w:val="0038523C"/>
    <w:rsid w:val="00386763"/>
    <w:rsid w:val="00387259"/>
    <w:rsid w:val="00387AF5"/>
    <w:rsid w:val="00392216"/>
    <w:rsid w:val="00393F71"/>
    <w:rsid w:val="0039412D"/>
    <w:rsid w:val="00395C75"/>
    <w:rsid w:val="00396D11"/>
    <w:rsid w:val="00396F9A"/>
    <w:rsid w:val="003A4277"/>
    <w:rsid w:val="003A6DCC"/>
    <w:rsid w:val="003B1DE2"/>
    <w:rsid w:val="003B1E65"/>
    <w:rsid w:val="003B2190"/>
    <w:rsid w:val="003B38FD"/>
    <w:rsid w:val="003B3DC1"/>
    <w:rsid w:val="003B4FE7"/>
    <w:rsid w:val="003B525F"/>
    <w:rsid w:val="003B7D47"/>
    <w:rsid w:val="003C03AD"/>
    <w:rsid w:val="003C5A66"/>
    <w:rsid w:val="003D0B21"/>
    <w:rsid w:val="003D1E9F"/>
    <w:rsid w:val="003D2C61"/>
    <w:rsid w:val="003D53CC"/>
    <w:rsid w:val="003D685B"/>
    <w:rsid w:val="003D704C"/>
    <w:rsid w:val="003D7DD9"/>
    <w:rsid w:val="003E1067"/>
    <w:rsid w:val="003E14E3"/>
    <w:rsid w:val="003E1DD5"/>
    <w:rsid w:val="003E33FF"/>
    <w:rsid w:val="003E5513"/>
    <w:rsid w:val="003E5AB0"/>
    <w:rsid w:val="003F04E2"/>
    <w:rsid w:val="003F1633"/>
    <w:rsid w:val="003F1D2B"/>
    <w:rsid w:val="003F3545"/>
    <w:rsid w:val="003F3D84"/>
    <w:rsid w:val="003F45FE"/>
    <w:rsid w:val="003F5350"/>
    <w:rsid w:val="003F7412"/>
    <w:rsid w:val="004001D6"/>
    <w:rsid w:val="004010F4"/>
    <w:rsid w:val="0040183E"/>
    <w:rsid w:val="004019C7"/>
    <w:rsid w:val="004046F9"/>
    <w:rsid w:val="00405EA2"/>
    <w:rsid w:val="0041346C"/>
    <w:rsid w:val="00415708"/>
    <w:rsid w:val="00424B24"/>
    <w:rsid w:val="00425EEA"/>
    <w:rsid w:val="00426234"/>
    <w:rsid w:val="00426C2C"/>
    <w:rsid w:val="00427A8B"/>
    <w:rsid w:val="00427E0D"/>
    <w:rsid w:val="00430A70"/>
    <w:rsid w:val="004346A9"/>
    <w:rsid w:val="004353D6"/>
    <w:rsid w:val="00436A0F"/>
    <w:rsid w:val="004378EE"/>
    <w:rsid w:val="00441847"/>
    <w:rsid w:val="00441E87"/>
    <w:rsid w:val="004425C1"/>
    <w:rsid w:val="00444E89"/>
    <w:rsid w:val="00447712"/>
    <w:rsid w:val="0045059E"/>
    <w:rsid w:val="0045274A"/>
    <w:rsid w:val="004536FB"/>
    <w:rsid w:val="00454373"/>
    <w:rsid w:val="00457915"/>
    <w:rsid w:val="00460E0E"/>
    <w:rsid w:val="0046235E"/>
    <w:rsid w:val="00466149"/>
    <w:rsid w:val="00466162"/>
    <w:rsid w:val="00474EC3"/>
    <w:rsid w:val="00476A70"/>
    <w:rsid w:val="00482704"/>
    <w:rsid w:val="00483C39"/>
    <w:rsid w:val="004857DE"/>
    <w:rsid w:val="004877A3"/>
    <w:rsid w:val="0049046E"/>
    <w:rsid w:val="0049130E"/>
    <w:rsid w:val="00492B74"/>
    <w:rsid w:val="00492BF3"/>
    <w:rsid w:val="004940F7"/>
    <w:rsid w:val="004944CE"/>
    <w:rsid w:val="00496584"/>
    <w:rsid w:val="00496D7D"/>
    <w:rsid w:val="00497332"/>
    <w:rsid w:val="00497F7C"/>
    <w:rsid w:val="004A1E60"/>
    <w:rsid w:val="004A47D0"/>
    <w:rsid w:val="004A4E5D"/>
    <w:rsid w:val="004A7689"/>
    <w:rsid w:val="004A7DC2"/>
    <w:rsid w:val="004B369E"/>
    <w:rsid w:val="004B3AD3"/>
    <w:rsid w:val="004B3DB5"/>
    <w:rsid w:val="004B4556"/>
    <w:rsid w:val="004C13B7"/>
    <w:rsid w:val="004C1A41"/>
    <w:rsid w:val="004C24AF"/>
    <w:rsid w:val="004C2BD9"/>
    <w:rsid w:val="004C3597"/>
    <w:rsid w:val="004C4A9B"/>
    <w:rsid w:val="004C4C99"/>
    <w:rsid w:val="004C6A0C"/>
    <w:rsid w:val="004D19ED"/>
    <w:rsid w:val="004D51C1"/>
    <w:rsid w:val="004D7618"/>
    <w:rsid w:val="004E09A8"/>
    <w:rsid w:val="004E183F"/>
    <w:rsid w:val="004E2A9F"/>
    <w:rsid w:val="004E2F6B"/>
    <w:rsid w:val="004E3019"/>
    <w:rsid w:val="004E3A64"/>
    <w:rsid w:val="004E6634"/>
    <w:rsid w:val="004E7582"/>
    <w:rsid w:val="004F16A7"/>
    <w:rsid w:val="004F3AE9"/>
    <w:rsid w:val="004F5977"/>
    <w:rsid w:val="004F6535"/>
    <w:rsid w:val="004F7FDC"/>
    <w:rsid w:val="005007D3"/>
    <w:rsid w:val="005008E4"/>
    <w:rsid w:val="00501188"/>
    <w:rsid w:val="00501BD4"/>
    <w:rsid w:val="005027D4"/>
    <w:rsid w:val="005044CD"/>
    <w:rsid w:val="00504F52"/>
    <w:rsid w:val="00505085"/>
    <w:rsid w:val="00506218"/>
    <w:rsid w:val="0050665E"/>
    <w:rsid w:val="0051436D"/>
    <w:rsid w:val="0051530F"/>
    <w:rsid w:val="005158F0"/>
    <w:rsid w:val="005206AB"/>
    <w:rsid w:val="00521EDB"/>
    <w:rsid w:val="00521F90"/>
    <w:rsid w:val="00522B07"/>
    <w:rsid w:val="00525B20"/>
    <w:rsid w:val="005269FA"/>
    <w:rsid w:val="005316EB"/>
    <w:rsid w:val="00536200"/>
    <w:rsid w:val="00541860"/>
    <w:rsid w:val="00542886"/>
    <w:rsid w:val="00546A74"/>
    <w:rsid w:val="00550EEE"/>
    <w:rsid w:val="00553511"/>
    <w:rsid w:val="0055379E"/>
    <w:rsid w:val="005549C7"/>
    <w:rsid w:val="00555E92"/>
    <w:rsid w:val="005604A3"/>
    <w:rsid w:val="005623BA"/>
    <w:rsid w:val="005631E9"/>
    <w:rsid w:val="00564465"/>
    <w:rsid w:val="00565B8F"/>
    <w:rsid w:val="00567549"/>
    <w:rsid w:val="005716E3"/>
    <w:rsid w:val="00574E81"/>
    <w:rsid w:val="00576873"/>
    <w:rsid w:val="00581498"/>
    <w:rsid w:val="00581640"/>
    <w:rsid w:val="00584432"/>
    <w:rsid w:val="005923DB"/>
    <w:rsid w:val="0059325C"/>
    <w:rsid w:val="00593BF2"/>
    <w:rsid w:val="00595433"/>
    <w:rsid w:val="00596552"/>
    <w:rsid w:val="0059685D"/>
    <w:rsid w:val="005A5316"/>
    <w:rsid w:val="005A607A"/>
    <w:rsid w:val="005A643B"/>
    <w:rsid w:val="005A6ADF"/>
    <w:rsid w:val="005A6DCA"/>
    <w:rsid w:val="005A6F8E"/>
    <w:rsid w:val="005A709F"/>
    <w:rsid w:val="005A7156"/>
    <w:rsid w:val="005B01B3"/>
    <w:rsid w:val="005B12B6"/>
    <w:rsid w:val="005B1950"/>
    <w:rsid w:val="005B2440"/>
    <w:rsid w:val="005B47B8"/>
    <w:rsid w:val="005B4EB8"/>
    <w:rsid w:val="005C35BD"/>
    <w:rsid w:val="005C498C"/>
    <w:rsid w:val="005C628F"/>
    <w:rsid w:val="005C6FA0"/>
    <w:rsid w:val="005C7F69"/>
    <w:rsid w:val="005D066B"/>
    <w:rsid w:val="005D2FCE"/>
    <w:rsid w:val="005D50B3"/>
    <w:rsid w:val="005D53C1"/>
    <w:rsid w:val="005D60EE"/>
    <w:rsid w:val="005D6865"/>
    <w:rsid w:val="005E0A8F"/>
    <w:rsid w:val="005E0B30"/>
    <w:rsid w:val="005E27AD"/>
    <w:rsid w:val="005E42BE"/>
    <w:rsid w:val="005F1DB9"/>
    <w:rsid w:val="005F1F54"/>
    <w:rsid w:val="005F2260"/>
    <w:rsid w:val="005F264A"/>
    <w:rsid w:val="005F2752"/>
    <w:rsid w:val="005F3606"/>
    <w:rsid w:val="005F39F1"/>
    <w:rsid w:val="005F5A46"/>
    <w:rsid w:val="005F61F4"/>
    <w:rsid w:val="005F7457"/>
    <w:rsid w:val="005F785C"/>
    <w:rsid w:val="0060138E"/>
    <w:rsid w:val="00601582"/>
    <w:rsid w:val="00601892"/>
    <w:rsid w:val="00603F52"/>
    <w:rsid w:val="00604608"/>
    <w:rsid w:val="0060467C"/>
    <w:rsid w:val="006050CF"/>
    <w:rsid w:val="0060611C"/>
    <w:rsid w:val="0060694C"/>
    <w:rsid w:val="006074A5"/>
    <w:rsid w:val="00610A00"/>
    <w:rsid w:val="00610EBF"/>
    <w:rsid w:val="00611516"/>
    <w:rsid w:val="00616234"/>
    <w:rsid w:val="00616399"/>
    <w:rsid w:val="00617FDF"/>
    <w:rsid w:val="006204C2"/>
    <w:rsid w:val="0062126D"/>
    <w:rsid w:val="00622169"/>
    <w:rsid w:val="00622A48"/>
    <w:rsid w:val="0062349E"/>
    <w:rsid w:val="00623994"/>
    <w:rsid w:val="00625B9A"/>
    <w:rsid w:val="00626001"/>
    <w:rsid w:val="0062619C"/>
    <w:rsid w:val="006309F4"/>
    <w:rsid w:val="00630AE1"/>
    <w:rsid w:val="00630E90"/>
    <w:rsid w:val="00632685"/>
    <w:rsid w:val="006406E3"/>
    <w:rsid w:val="00641212"/>
    <w:rsid w:val="00642089"/>
    <w:rsid w:val="006426F9"/>
    <w:rsid w:val="00644586"/>
    <w:rsid w:val="00644A9F"/>
    <w:rsid w:val="00644FE7"/>
    <w:rsid w:val="00647002"/>
    <w:rsid w:val="00650D68"/>
    <w:rsid w:val="006533E3"/>
    <w:rsid w:val="00653EE6"/>
    <w:rsid w:val="00654547"/>
    <w:rsid w:val="00655B23"/>
    <w:rsid w:val="006560BA"/>
    <w:rsid w:val="00656578"/>
    <w:rsid w:val="00657140"/>
    <w:rsid w:val="00660E37"/>
    <w:rsid w:val="0066158B"/>
    <w:rsid w:val="0066174D"/>
    <w:rsid w:val="006618E4"/>
    <w:rsid w:val="00661F3E"/>
    <w:rsid w:val="00661FD5"/>
    <w:rsid w:val="00664463"/>
    <w:rsid w:val="00665206"/>
    <w:rsid w:val="00671411"/>
    <w:rsid w:val="00671A2E"/>
    <w:rsid w:val="00672943"/>
    <w:rsid w:val="00672FEE"/>
    <w:rsid w:val="0067530C"/>
    <w:rsid w:val="006759DA"/>
    <w:rsid w:val="00675CDE"/>
    <w:rsid w:val="00677197"/>
    <w:rsid w:val="00680BE1"/>
    <w:rsid w:val="00682151"/>
    <w:rsid w:val="00682302"/>
    <w:rsid w:val="00683A2D"/>
    <w:rsid w:val="00683D6E"/>
    <w:rsid w:val="006844A2"/>
    <w:rsid w:val="00685D1C"/>
    <w:rsid w:val="00685D59"/>
    <w:rsid w:val="00686CC6"/>
    <w:rsid w:val="00691B92"/>
    <w:rsid w:val="00693216"/>
    <w:rsid w:val="00694A57"/>
    <w:rsid w:val="0069599D"/>
    <w:rsid w:val="00695A71"/>
    <w:rsid w:val="00697C68"/>
    <w:rsid w:val="006A02AF"/>
    <w:rsid w:val="006A1914"/>
    <w:rsid w:val="006A2C19"/>
    <w:rsid w:val="006A3B46"/>
    <w:rsid w:val="006A41F1"/>
    <w:rsid w:val="006A6B05"/>
    <w:rsid w:val="006A730C"/>
    <w:rsid w:val="006B0CAB"/>
    <w:rsid w:val="006B1BB4"/>
    <w:rsid w:val="006B233E"/>
    <w:rsid w:val="006B26AC"/>
    <w:rsid w:val="006B2EA4"/>
    <w:rsid w:val="006B7C90"/>
    <w:rsid w:val="006C0167"/>
    <w:rsid w:val="006C03BA"/>
    <w:rsid w:val="006C10B1"/>
    <w:rsid w:val="006C1DEC"/>
    <w:rsid w:val="006C2167"/>
    <w:rsid w:val="006C4A22"/>
    <w:rsid w:val="006C54A4"/>
    <w:rsid w:val="006C54B2"/>
    <w:rsid w:val="006D06F9"/>
    <w:rsid w:val="006D2983"/>
    <w:rsid w:val="006D332E"/>
    <w:rsid w:val="006D3F39"/>
    <w:rsid w:val="006D3FAE"/>
    <w:rsid w:val="006D40F7"/>
    <w:rsid w:val="006D4B44"/>
    <w:rsid w:val="006D594F"/>
    <w:rsid w:val="006E0C74"/>
    <w:rsid w:val="006E38AC"/>
    <w:rsid w:val="006E394C"/>
    <w:rsid w:val="006E576F"/>
    <w:rsid w:val="006E6B76"/>
    <w:rsid w:val="006E725E"/>
    <w:rsid w:val="006E7EF1"/>
    <w:rsid w:val="006F0F8E"/>
    <w:rsid w:val="006F1C06"/>
    <w:rsid w:val="006F336B"/>
    <w:rsid w:val="006F4B71"/>
    <w:rsid w:val="006F4EAE"/>
    <w:rsid w:val="006F69BB"/>
    <w:rsid w:val="006F76DA"/>
    <w:rsid w:val="00700468"/>
    <w:rsid w:val="00700A55"/>
    <w:rsid w:val="0070111D"/>
    <w:rsid w:val="00701AEA"/>
    <w:rsid w:val="00701E39"/>
    <w:rsid w:val="00707F96"/>
    <w:rsid w:val="007102A5"/>
    <w:rsid w:val="00710358"/>
    <w:rsid w:val="00710F45"/>
    <w:rsid w:val="00714A70"/>
    <w:rsid w:val="00716514"/>
    <w:rsid w:val="00717492"/>
    <w:rsid w:val="00721B23"/>
    <w:rsid w:val="007234F4"/>
    <w:rsid w:val="00723FB4"/>
    <w:rsid w:val="00733BE9"/>
    <w:rsid w:val="007341C1"/>
    <w:rsid w:val="007366CC"/>
    <w:rsid w:val="00740EED"/>
    <w:rsid w:val="00743409"/>
    <w:rsid w:val="00745027"/>
    <w:rsid w:val="00746ED2"/>
    <w:rsid w:val="00747046"/>
    <w:rsid w:val="00750DA5"/>
    <w:rsid w:val="0075233C"/>
    <w:rsid w:val="007532E5"/>
    <w:rsid w:val="00755E54"/>
    <w:rsid w:val="00756F7A"/>
    <w:rsid w:val="00757B09"/>
    <w:rsid w:val="00760560"/>
    <w:rsid w:val="00760A27"/>
    <w:rsid w:val="00760F41"/>
    <w:rsid w:val="00763675"/>
    <w:rsid w:val="0076618C"/>
    <w:rsid w:val="0077098C"/>
    <w:rsid w:val="00771337"/>
    <w:rsid w:val="007735BC"/>
    <w:rsid w:val="00774484"/>
    <w:rsid w:val="0077792B"/>
    <w:rsid w:val="00780193"/>
    <w:rsid w:val="00781E5B"/>
    <w:rsid w:val="007822DA"/>
    <w:rsid w:val="00782A26"/>
    <w:rsid w:val="007831CE"/>
    <w:rsid w:val="00783C5A"/>
    <w:rsid w:val="00783EB9"/>
    <w:rsid w:val="007840E9"/>
    <w:rsid w:val="0078497B"/>
    <w:rsid w:val="00784C22"/>
    <w:rsid w:val="007861DD"/>
    <w:rsid w:val="007867A6"/>
    <w:rsid w:val="007868DA"/>
    <w:rsid w:val="007907DA"/>
    <w:rsid w:val="00791403"/>
    <w:rsid w:val="007922A0"/>
    <w:rsid w:val="007924C2"/>
    <w:rsid w:val="007942F1"/>
    <w:rsid w:val="00794FF2"/>
    <w:rsid w:val="0079570F"/>
    <w:rsid w:val="00797000"/>
    <w:rsid w:val="007A2CEC"/>
    <w:rsid w:val="007A2CF6"/>
    <w:rsid w:val="007A3410"/>
    <w:rsid w:val="007A38FF"/>
    <w:rsid w:val="007A632E"/>
    <w:rsid w:val="007A6638"/>
    <w:rsid w:val="007A7074"/>
    <w:rsid w:val="007A75A4"/>
    <w:rsid w:val="007B2C3A"/>
    <w:rsid w:val="007B447A"/>
    <w:rsid w:val="007B4EA8"/>
    <w:rsid w:val="007B4FB8"/>
    <w:rsid w:val="007B5C8A"/>
    <w:rsid w:val="007B61A9"/>
    <w:rsid w:val="007B7882"/>
    <w:rsid w:val="007C0B6B"/>
    <w:rsid w:val="007C3F09"/>
    <w:rsid w:val="007C42A9"/>
    <w:rsid w:val="007D01E6"/>
    <w:rsid w:val="007D0411"/>
    <w:rsid w:val="007D18DD"/>
    <w:rsid w:val="007D3939"/>
    <w:rsid w:val="007D3E8F"/>
    <w:rsid w:val="007D7B35"/>
    <w:rsid w:val="007E14B1"/>
    <w:rsid w:val="007E4009"/>
    <w:rsid w:val="007E4CA3"/>
    <w:rsid w:val="007E52E8"/>
    <w:rsid w:val="007E75AF"/>
    <w:rsid w:val="007F1A84"/>
    <w:rsid w:val="007F2C2E"/>
    <w:rsid w:val="007F5F36"/>
    <w:rsid w:val="007F7F92"/>
    <w:rsid w:val="00800B58"/>
    <w:rsid w:val="00801764"/>
    <w:rsid w:val="00801914"/>
    <w:rsid w:val="00801BB6"/>
    <w:rsid w:val="008026A1"/>
    <w:rsid w:val="00802856"/>
    <w:rsid w:val="00802D85"/>
    <w:rsid w:val="00804402"/>
    <w:rsid w:val="00804FC7"/>
    <w:rsid w:val="0080549D"/>
    <w:rsid w:val="008075C8"/>
    <w:rsid w:val="008111C7"/>
    <w:rsid w:val="008119D0"/>
    <w:rsid w:val="00812E87"/>
    <w:rsid w:val="00813EA1"/>
    <w:rsid w:val="00813F37"/>
    <w:rsid w:val="00815B0F"/>
    <w:rsid w:val="00816AFF"/>
    <w:rsid w:val="00816D56"/>
    <w:rsid w:val="00820005"/>
    <w:rsid w:val="00821A07"/>
    <w:rsid w:val="008220BA"/>
    <w:rsid w:val="00822A50"/>
    <w:rsid w:val="00825EFE"/>
    <w:rsid w:val="008263FC"/>
    <w:rsid w:val="008265D8"/>
    <w:rsid w:val="008303D4"/>
    <w:rsid w:val="0083214B"/>
    <w:rsid w:val="008322CC"/>
    <w:rsid w:val="00832F0F"/>
    <w:rsid w:val="008338D7"/>
    <w:rsid w:val="00835061"/>
    <w:rsid w:val="0083547C"/>
    <w:rsid w:val="00837190"/>
    <w:rsid w:val="008379D2"/>
    <w:rsid w:val="00840813"/>
    <w:rsid w:val="00840D48"/>
    <w:rsid w:val="008413C1"/>
    <w:rsid w:val="008414F4"/>
    <w:rsid w:val="00841B29"/>
    <w:rsid w:val="008433EB"/>
    <w:rsid w:val="0084357B"/>
    <w:rsid w:val="00846C10"/>
    <w:rsid w:val="0085102A"/>
    <w:rsid w:val="008525E8"/>
    <w:rsid w:val="00856D5F"/>
    <w:rsid w:val="00857633"/>
    <w:rsid w:val="0086764A"/>
    <w:rsid w:val="008762DF"/>
    <w:rsid w:val="008772ED"/>
    <w:rsid w:val="0088198A"/>
    <w:rsid w:val="00882B3F"/>
    <w:rsid w:val="00885C41"/>
    <w:rsid w:val="0088618C"/>
    <w:rsid w:val="00886F1B"/>
    <w:rsid w:val="008878E3"/>
    <w:rsid w:val="00890254"/>
    <w:rsid w:val="0089190F"/>
    <w:rsid w:val="00891B7F"/>
    <w:rsid w:val="00893634"/>
    <w:rsid w:val="0089523F"/>
    <w:rsid w:val="00896105"/>
    <w:rsid w:val="0089621C"/>
    <w:rsid w:val="00897938"/>
    <w:rsid w:val="008A4D8F"/>
    <w:rsid w:val="008B0597"/>
    <w:rsid w:val="008B1CD3"/>
    <w:rsid w:val="008B39BA"/>
    <w:rsid w:val="008B435B"/>
    <w:rsid w:val="008B456E"/>
    <w:rsid w:val="008B4D97"/>
    <w:rsid w:val="008B529D"/>
    <w:rsid w:val="008C248C"/>
    <w:rsid w:val="008C3B3D"/>
    <w:rsid w:val="008C5052"/>
    <w:rsid w:val="008C5C8F"/>
    <w:rsid w:val="008C660B"/>
    <w:rsid w:val="008C7770"/>
    <w:rsid w:val="008D112A"/>
    <w:rsid w:val="008D2E8F"/>
    <w:rsid w:val="008D3FC9"/>
    <w:rsid w:val="008D583D"/>
    <w:rsid w:val="008D59DB"/>
    <w:rsid w:val="008E2C47"/>
    <w:rsid w:val="008E50E4"/>
    <w:rsid w:val="008E55B1"/>
    <w:rsid w:val="008E5969"/>
    <w:rsid w:val="008E59F2"/>
    <w:rsid w:val="008E6F33"/>
    <w:rsid w:val="008E745F"/>
    <w:rsid w:val="008E76F8"/>
    <w:rsid w:val="008F2563"/>
    <w:rsid w:val="008F2B20"/>
    <w:rsid w:val="008F3A56"/>
    <w:rsid w:val="008F7890"/>
    <w:rsid w:val="009007C6"/>
    <w:rsid w:val="00900D5F"/>
    <w:rsid w:val="0090137B"/>
    <w:rsid w:val="0090167B"/>
    <w:rsid w:val="00902D21"/>
    <w:rsid w:val="00903CE6"/>
    <w:rsid w:val="009042AF"/>
    <w:rsid w:val="00904335"/>
    <w:rsid w:val="00904BEB"/>
    <w:rsid w:val="00905A33"/>
    <w:rsid w:val="0090650B"/>
    <w:rsid w:val="00906C16"/>
    <w:rsid w:val="009111F7"/>
    <w:rsid w:val="0091168F"/>
    <w:rsid w:val="009116BB"/>
    <w:rsid w:val="00912066"/>
    <w:rsid w:val="009160F0"/>
    <w:rsid w:val="00916425"/>
    <w:rsid w:val="00917C0F"/>
    <w:rsid w:val="009208BB"/>
    <w:rsid w:val="00920996"/>
    <w:rsid w:val="00920F65"/>
    <w:rsid w:val="00921967"/>
    <w:rsid w:val="009222EA"/>
    <w:rsid w:val="009249A5"/>
    <w:rsid w:val="00925382"/>
    <w:rsid w:val="009276C5"/>
    <w:rsid w:val="00931716"/>
    <w:rsid w:val="00932D37"/>
    <w:rsid w:val="0093312B"/>
    <w:rsid w:val="00933DD9"/>
    <w:rsid w:val="00934829"/>
    <w:rsid w:val="00934A46"/>
    <w:rsid w:val="00936079"/>
    <w:rsid w:val="009362CC"/>
    <w:rsid w:val="00936BF5"/>
    <w:rsid w:val="00940AF2"/>
    <w:rsid w:val="00941754"/>
    <w:rsid w:val="00942DA2"/>
    <w:rsid w:val="009446D4"/>
    <w:rsid w:val="00945413"/>
    <w:rsid w:val="00945D22"/>
    <w:rsid w:val="009461BC"/>
    <w:rsid w:val="00946E81"/>
    <w:rsid w:val="00947C03"/>
    <w:rsid w:val="00947DE9"/>
    <w:rsid w:val="00950619"/>
    <w:rsid w:val="00952669"/>
    <w:rsid w:val="009528A4"/>
    <w:rsid w:val="00952A4A"/>
    <w:rsid w:val="00952AE9"/>
    <w:rsid w:val="00954B90"/>
    <w:rsid w:val="0095584B"/>
    <w:rsid w:val="00955AB4"/>
    <w:rsid w:val="00961B92"/>
    <w:rsid w:val="009627C5"/>
    <w:rsid w:val="009631C7"/>
    <w:rsid w:val="00963AF3"/>
    <w:rsid w:val="009666A8"/>
    <w:rsid w:val="00971A1A"/>
    <w:rsid w:val="00975B3F"/>
    <w:rsid w:val="00976496"/>
    <w:rsid w:val="00982F9A"/>
    <w:rsid w:val="00984AA3"/>
    <w:rsid w:val="00984BE0"/>
    <w:rsid w:val="00985513"/>
    <w:rsid w:val="00991941"/>
    <w:rsid w:val="009923E8"/>
    <w:rsid w:val="00992456"/>
    <w:rsid w:val="0099245B"/>
    <w:rsid w:val="00993662"/>
    <w:rsid w:val="009976B6"/>
    <w:rsid w:val="009A45EE"/>
    <w:rsid w:val="009A570F"/>
    <w:rsid w:val="009A6746"/>
    <w:rsid w:val="009B0817"/>
    <w:rsid w:val="009B1CB1"/>
    <w:rsid w:val="009B218A"/>
    <w:rsid w:val="009B4A9E"/>
    <w:rsid w:val="009B6C8F"/>
    <w:rsid w:val="009B6F58"/>
    <w:rsid w:val="009B786A"/>
    <w:rsid w:val="009C380E"/>
    <w:rsid w:val="009C4A82"/>
    <w:rsid w:val="009C5D13"/>
    <w:rsid w:val="009C6002"/>
    <w:rsid w:val="009C7B19"/>
    <w:rsid w:val="009D140D"/>
    <w:rsid w:val="009D442C"/>
    <w:rsid w:val="009D517E"/>
    <w:rsid w:val="009D6714"/>
    <w:rsid w:val="009D67A7"/>
    <w:rsid w:val="009D6B4F"/>
    <w:rsid w:val="009D73E1"/>
    <w:rsid w:val="009E0D18"/>
    <w:rsid w:val="009E3F65"/>
    <w:rsid w:val="009E66BE"/>
    <w:rsid w:val="009E6A00"/>
    <w:rsid w:val="009F1515"/>
    <w:rsid w:val="009F20BC"/>
    <w:rsid w:val="009F2FB7"/>
    <w:rsid w:val="009F560E"/>
    <w:rsid w:val="009F5943"/>
    <w:rsid w:val="009F5F0E"/>
    <w:rsid w:val="00A00880"/>
    <w:rsid w:val="00A00EBE"/>
    <w:rsid w:val="00A010EF"/>
    <w:rsid w:val="00A03DE0"/>
    <w:rsid w:val="00A10751"/>
    <w:rsid w:val="00A107B7"/>
    <w:rsid w:val="00A11968"/>
    <w:rsid w:val="00A11A1D"/>
    <w:rsid w:val="00A11FEF"/>
    <w:rsid w:val="00A15568"/>
    <w:rsid w:val="00A17752"/>
    <w:rsid w:val="00A20AF5"/>
    <w:rsid w:val="00A2134D"/>
    <w:rsid w:val="00A2332D"/>
    <w:rsid w:val="00A26E0C"/>
    <w:rsid w:val="00A26E38"/>
    <w:rsid w:val="00A32BCE"/>
    <w:rsid w:val="00A33A76"/>
    <w:rsid w:val="00A34A06"/>
    <w:rsid w:val="00A370B0"/>
    <w:rsid w:val="00A376E1"/>
    <w:rsid w:val="00A4214A"/>
    <w:rsid w:val="00A42BB8"/>
    <w:rsid w:val="00A43C4C"/>
    <w:rsid w:val="00A445DE"/>
    <w:rsid w:val="00A46173"/>
    <w:rsid w:val="00A475C4"/>
    <w:rsid w:val="00A47C8E"/>
    <w:rsid w:val="00A51AE8"/>
    <w:rsid w:val="00A51B9B"/>
    <w:rsid w:val="00A52E9B"/>
    <w:rsid w:val="00A566C5"/>
    <w:rsid w:val="00A56C6F"/>
    <w:rsid w:val="00A6118A"/>
    <w:rsid w:val="00A62D07"/>
    <w:rsid w:val="00A62FF3"/>
    <w:rsid w:val="00A637BD"/>
    <w:rsid w:val="00A65DC1"/>
    <w:rsid w:val="00A72368"/>
    <w:rsid w:val="00A7356D"/>
    <w:rsid w:val="00A756D7"/>
    <w:rsid w:val="00A75BB1"/>
    <w:rsid w:val="00A77202"/>
    <w:rsid w:val="00A80F9E"/>
    <w:rsid w:val="00A81CAC"/>
    <w:rsid w:val="00A82B57"/>
    <w:rsid w:val="00A82CB6"/>
    <w:rsid w:val="00A874A2"/>
    <w:rsid w:val="00A900A1"/>
    <w:rsid w:val="00A92D3B"/>
    <w:rsid w:val="00A93DF8"/>
    <w:rsid w:val="00A94BC6"/>
    <w:rsid w:val="00A94C52"/>
    <w:rsid w:val="00A96B17"/>
    <w:rsid w:val="00A97D28"/>
    <w:rsid w:val="00AA1A86"/>
    <w:rsid w:val="00AA36B4"/>
    <w:rsid w:val="00AA4028"/>
    <w:rsid w:val="00AA4050"/>
    <w:rsid w:val="00AA6251"/>
    <w:rsid w:val="00AB05AC"/>
    <w:rsid w:val="00AB15A3"/>
    <w:rsid w:val="00AB1B85"/>
    <w:rsid w:val="00AB2DE4"/>
    <w:rsid w:val="00AB2F00"/>
    <w:rsid w:val="00AB78FC"/>
    <w:rsid w:val="00AC02BA"/>
    <w:rsid w:val="00AC1907"/>
    <w:rsid w:val="00AC1FB6"/>
    <w:rsid w:val="00AC2F3B"/>
    <w:rsid w:val="00AC2F8B"/>
    <w:rsid w:val="00AC3A23"/>
    <w:rsid w:val="00AC4AE2"/>
    <w:rsid w:val="00AC4D0F"/>
    <w:rsid w:val="00AD10DC"/>
    <w:rsid w:val="00AD5120"/>
    <w:rsid w:val="00AD567B"/>
    <w:rsid w:val="00AD57D8"/>
    <w:rsid w:val="00AD60D5"/>
    <w:rsid w:val="00AD6AAE"/>
    <w:rsid w:val="00AD6D0D"/>
    <w:rsid w:val="00AE0ED5"/>
    <w:rsid w:val="00AE294D"/>
    <w:rsid w:val="00AE2EFF"/>
    <w:rsid w:val="00AE43A8"/>
    <w:rsid w:val="00AE6D9D"/>
    <w:rsid w:val="00AF070B"/>
    <w:rsid w:val="00AF3881"/>
    <w:rsid w:val="00AF40B6"/>
    <w:rsid w:val="00AF63F0"/>
    <w:rsid w:val="00AF6FC7"/>
    <w:rsid w:val="00AF742A"/>
    <w:rsid w:val="00B002B4"/>
    <w:rsid w:val="00B0143D"/>
    <w:rsid w:val="00B06F32"/>
    <w:rsid w:val="00B07F1F"/>
    <w:rsid w:val="00B10B6D"/>
    <w:rsid w:val="00B10BCA"/>
    <w:rsid w:val="00B112F5"/>
    <w:rsid w:val="00B11EB9"/>
    <w:rsid w:val="00B1243E"/>
    <w:rsid w:val="00B12453"/>
    <w:rsid w:val="00B126E8"/>
    <w:rsid w:val="00B130F1"/>
    <w:rsid w:val="00B15CD1"/>
    <w:rsid w:val="00B1653A"/>
    <w:rsid w:val="00B166A8"/>
    <w:rsid w:val="00B17B4A"/>
    <w:rsid w:val="00B17EEE"/>
    <w:rsid w:val="00B2488F"/>
    <w:rsid w:val="00B31E76"/>
    <w:rsid w:val="00B32C2D"/>
    <w:rsid w:val="00B3307C"/>
    <w:rsid w:val="00B35773"/>
    <w:rsid w:val="00B36649"/>
    <w:rsid w:val="00B4577B"/>
    <w:rsid w:val="00B52305"/>
    <w:rsid w:val="00B53241"/>
    <w:rsid w:val="00B54286"/>
    <w:rsid w:val="00B5470D"/>
    <w:rsid w:val="00B56B39"/>
    <w:rsid w:val="00B57BD3"/>
    <w:rsid w:val="00B6149D"/>
    <w:rsid w:val="00B65348"/>
    <w:rsid w:val="00B658C1"/>
    <w:rsid w:val="00B659A3"/>
    <w:rsid w:val="00B66792"/>
    <w:rsid w:val="00B7015B"/>
    <w:rsid w:val="00B75EC0"/>
    <w:rsid w:val="00B773F6"/>
    <w:rsid w:val="00B7750B"/>
    <w:rsid w:val="00B8018F"/>
    <w:rsid w:val="00B821C3"/>
    <w:rsid w:val="00B82712"/>
    <w:rsid w:val="00B83E89"/>
    <w:rsid w:val="00B85317"/>
    <w:rsid w:val="00B853B5"/>
    <w:rsid w:val="00B85E90"/>
    <w:rsid w:val="00B85EAD"/>
    <w:rsid w:val="00B8678A"/>
    <w:rsid w:val="00B8772E"/>
    <w:rsid w:val="00B918A5"/>
    <w:rsid w:val="00B91E38"/>
    <w:rsid w:val="00B9461B"/>
    <w:rsid w:val="00B9593F"/>
    <w:rsid w:val="00BA32BA"/>
    <w:rsid w:val="00BA54FC"/>
    <w:rsid w:val="00BA5C87"/>
    <w:rsid w:val="00BA5D11"/>
    <w:rsid w:val="00BA66AC"/>
    <w:rsid w:val="00BC0193"/>
    <w:rsid w:val="00BC266C"/>
    <w:rsid w:val="00BC3030"/>
    <w:rsid w:val="00BC568C"/>
    <w:rsid w:val="00BC679E"/>
    <w:rsid w:val="00BD29CC"/>
    <w:rsid w:val="00BD3553"/>
    <w:rsid w:val="00BE199F"/>
    <w:rsid w:val="00BE2BD6"/>
    <w:rsid w:val="00BE548E"/>
    <w:rsid w:val="00BE658F"/>
    <w:rsid w:val="00BE754A"/>
    <w:rsid w:val="00BE784A"/>
    <w:rsid w:val="00BF22E7"/>
    <w:rsid w:val="00BF525A"/>
    <w:rsid w:val="00BF707C"/>
    <w:rsid w:val="00BF77EA"/>
    <w:rsid w:val="00C00E21"/>
    <w:rsid w:val="00C01FBF"/>
    <w:rsid w:val="00C1034D"/>
    <w:rsid w:val="00C127B0"/>
    <w:rsid w:val="00C162F1"/>
    <w:rsid w:val="00C17A0E"/>
    <w:rsid w:val="00C229A5"/>
    <w:rsid w:val="00C23397"/>
    <w:rsid w:val="00C23E1F"/>
    <w:rsid w:val="00C34A36"/>
    <w:rsid w:val="00C40532"/>
    <w:rsid w:val="00C43D94"/>
    <w:rsid w:val="00C43ED3"/>
    <w:rsid w:val="00C443A1"/>
    <w:rsid w:val="00C45CBA"/>
    <w:rsid w:val="00C47866"/>
    <w:rsid w:val="00C47A76"/>
    <w:rsid w:val="00C51B1D"/>
    <w:rsid w:val="00C546EC"/>
    <w:rsid w:val="00C551A2"/>
    <w:rsid w:val="00C55D1E"/>
    <w:rsid w:val="00C56435"/>
    <w:rsid w:val="00C61C8C"/>
    <w:rsid w:val="00C627F5"/>
    <w:rsid w:val="00C63F5F"/>
    <w:rsid w:val="00C64DAB"/>
    <w:rsid w:val="00C71315"/>
    <w:rsid w:val="00C721C9"/>
    <w:rsid w:val="00C7390E"/>
    <w:rsid w:val="00C739AC"/>
    <w:rsid w:val="00C74087"/>
    <w:rsid w:val="00C751FA"/>
    <w:rsid w:val="00C75984"/>
    <w:rsid w:val="00C76D34"/>
    <w:rsid w:val="00C776C5"/>
    <w:rsid w:val="00C8071B"/>
    <w:rsid w:val="00C810D4"/>
    <w:rsid w:val="00C8169C"/>
    <w:rsid w:val="00C83234"/>
    <w:rsid w:val="00C83793"/>
    <w:rsid w:val="00C85A1B"/>
    <w:rsid w:val="00C87534"/>
    <w:rsid w:val="00C879B8"/>
    <w:rsid w:val="00C905E7"/>
    <w:rsid w:val="00C92CA6"/>
    <w:rsid w:val="00C93B87"/>
    <w:rsid w:val="00C941AF"/>
    <w:rsid w:val="00C94460"/>
    <w:rsid w:val="00C95B3B"/>
    <w:rsid w:val="00C960F5"/>
    <w:rsid w:val="00C97843"/>
    <w:rsid w:val="00CA0316"/>
    <w:rsid w:val="00CA0649"/>
    <w:rsid w:val="00CA15CE"/>
    <w:rsid w:val="00CA3318"/>
    <w:rsid w:val="00CA6C6E"/>
    <w:rsid w:val="00CA726D"/>
    <w:rsid w:val="00CA771A"/>
    <w:rsid w:val="00CB01B8"/>
    <w:rsid w:val="00CB2491"/>
    <w:rsid w:val="00CB253C"/>
    <w:rsid w:val="00CB2D43"/>
    <w:rsid w:val="00CB3949"/>
    <w:rsid w:val="00CB4128"/>
    <w:rsid w:val="00CC1539"/>
    <w:rsid w:val="00CC47DB"/>
    <w:rsid w:val="00CC4DC1"/>
    <w:rsid w:val="00CC6A10"/>
    <w:rsid w:val="00CD036D"/>
    <w:rsid w:val="00CD4452"/>
    <w:rsid w:val="00CD5423"/>
    <w:rsid w:val="00CE0263"/>
    <w:rsid w:val="00CE0E49"/>
    <w:rsid w:val="00CE0F5D"/>
    <w:rsid w:val="00CE4AF7"/>
    <w:rsid w:val="00CE7074"/>
    <w:rsid w:val="00CE7DFB"/>
    <w:rsid w:val="00CF0AF6"/>
    <w:rsid w:val="00CF481D"/>
    <w:rsid w:val="00CF6045"/>
    <w:rsid w:val="00CF7775"/>
    <w:rsid w:val="00CF7B21"/>
    <w:rsid w:val="00D01921"/>
    <w:rsid w:val="00D01EB8"/>
    <w:rsid w:val="00D02E74"/>
    <w:rsid w:val="00D04096"/>
    <w:rsid w:val="00D04976"/>
    <w:rsid w:val="00D110D6"/>
    <w:rsid w:val="00D120C2"/>
    <w:rsid w:val="00D136FC"/>
    <w:rsid w:val="00D1411C"/>
    <w:rsid w:val="00D14735"/>
    <w:rsid w:val="00D173F7"/>
    <w:rsid w:val="00D17C82"/>
    <w:rsid w:val="00D20715"/>
    <w:rsid w:val="00D23A06"/>
    <w:rsid w:val="00D23EA1"/>
    <w:rsid w:val="00D253DD"/>
    <w:rsid w:val="00D25E98"/>
    <w:rsid w:val="00D25EAE"/>
    <w:rsid w:val="00D27440"/>
    <w:rsid w:val="00D27A28"/>
    <w:rsid w:val="00D32084"/>
    <w:rsid w:val="00D32613"/>
    <w:rsid w:val="00D3420E"/>
    <w:rsid w:val="00D362D6"/>
    <w:rsid w:val="00D40EF2"/>
    <w:rsid w:val="00D50131"/>
    <w:rsid w:val="00D52215"/>
    <w:rsid w:val="00D5568D"/>
    <w:rsid w:val="00D5678B"/>
    <w:rsid w:val="00D56F53"/>
    <w:rsid w:val="00D57AE5"/>
    <w:rsid w:val="00D6598B"/>
    <w:rsid w:val="00D66A0B"/>
    <w:rsid w:val="00D6750B"/>
    <w:rsid w:val="00D67B9F"/>
    <w:rsid w:val="00D72F1B"/>
    <w:rsid w:val="00D7340C"/>
    <w:rsid w:val="00D737EC"/>
    <w:rsid w:val="00D75671"/>
    <w:rsid w:val="00D76E79"/>
    <w:rsid w:val="00D815B3"/>
    <w:rsid w:val="00D81EB0"/>
    <w:rsid w:val="00D8221B"/>
    <w:rsid w:val="00D8272C"/>
    <w:rsid w:val="00D82753"/>
    <w:rsid w:val="00D845C7"/>
    <w:rsid w:val="00D86406"/>
    <w:rsid w:val="00D9146E"/>
    <w:rsid w:val="00D918F8"/>
    <w:rsid w:val="00D92BFD"/>
    <w:rsid w:val="00D93E9F"/>
    <w:rsid w:val="00D9403A"/>
    <w:rsid w:val="00D947C4"/>
    <w:rsid w:val="00D965B7"/>
    <w:rsid w:val="00D966EE"/>
    <w:rsid w:val="00D97102"/>
    <w:rsid w:val="00D9760A"/>
    <w:rsid w:val="00D97A37"/>
    <w:rsid w:val="00DA1D55"/>
    <w:rsid w:val="00DA2295"/>
    <w:rsid w:val="00DA22E0"/>
    <w:rsid w:val="00DA36F4"/>
    <w:rsid w:val="00DA3D2C"/>
    <w:rsid w:val="00DA5CC5"/>
    <w:rsid w:val="00DA71FC"/>
    <w:rsid w:val="00DA75DF"/>
    <w:rsid w:val="00DB169C"/>
    <w:rsid w:val="00DB20E0"/>
    <w:rsid w:val="00DB2FB8"/>
    <w:rsid w:val="00DB307A"/>
    <w:rsid w:val="00DB3A57"/>
    <w:rsid w:val="00DB4A14"/>
    <w:rsid w:val="00DB64BC"/>
    <w:rsid w:val="00DC0F8E"/>
    <w:rsid w:val="00DC1D33"/>
    <w:rsid w:val="00DC1E55"/>
    <w:rsid w:val="00DC2F09"/>
    <w:rsid w:val="00DC5625"/>
    <w:rsid w:val="00DC63A6"/>
    <w:rsid w:val="00DC73B1"/>
    <w:rsid w:val="00DD16F9"/>
    <w:rsid w:val="00DD7879"/>
    <w:rsid w:val="00DE0BAD"/>
    <w:rsid w:val="00DE145E"/>
    <w:rsid w:val="00DE26CA"/>
    <w:rsid w:val="00DE4217"/>
    <w:rsid w:val="00DE5213"/>
    <w:rsid w:val="00DE680C"/>
    <w:rsid w:val="00DF0179"/>
    <w:rsid w:val="00DF05E8"/>
    <w:rsid w:val="00DF15C3"/>
    <w:rsid w:val="00DF28D1"/>
    <w:rsid w:val="00DF3FC0"/>
    <w:rsid w:val="00DF6066"/>
    <w:rsid w:val="00DF7F98"/>
    <w:rsid w:val="00E007F8"/>
    <w:rsid w:val="00E03DAF"/>
    <w:rsid w:val="00E0426D"/>
    <w:rsid w:val="00E07A2E"/>
    <w:rsid w:val="00E07A85"/>
    <w:rsid w:val="00E1001D"/>
    <w:rsid w:val="00E119D3"/>
    <w:rsid w:val="00E12D50"/>
    <w:rsid w:val="00E13377"/>
    <w:rsid w:val="00E13E7B"/>
    <w:rsid w:val="00E174D0"/>
    <w:rsid w:val="00E2281F"/>
    <w:rsid w:val="00E2334A"/>
    <w:rsid w:val="00E23984"/>
    <w:rsid w:val="00E23E18"/>
    <w:rsid w:val="00E2602A"/>
    <w:rsid w:val="00E2651B"/>
    <w:rsid w:val="00E270E1"/>
    <w:rsid w:val="00E277A9"/>
    <w:rsid w:val="00E27D2D"/>
    <w:rsid w:val="00E34BCF"/>
    <w:rsid w:val="00E358B2"/>
    <w:rsid w:val="00E35FB2"/>
    <w:rsid w:val="00E37F84"/>
    <w:rsid w:val="00E425A9"/>
    <w:rsid w:val="00E426E5"/>
    <w:rsid w:val="00E47F2A"/>
    <w:rsid w:val="00E52054"/>
    <w:rsid w:val="00E548D1"/>
    <w:rsid w:val="00E54DA8"/>
    <w:rsid w:val="00E54F9B"/>
    <w:rsid w:val="00E55497"/>
    <w:rsid w:val="00E56EE8"/>
    <w:rsid w:val="00E62BBD"/>
    <w:rsid w:val="00E650B2"/>
    <w:rsid w:val="00E65382"/>
    <w:rsid w:val="00E65F28"/>
    <w:rsid w:val="00E67147"/>
    <w:rsid w:val="00E702B6"/>
    <w:rsid w:val="00E71007"/>
    <w:rsid w:val="00E716AD"/>
    <w:rsid w:val="00E7267E"/>
    <w:rsid w:val="00E73447"/>
    <w:rsid w:val="00E7459F"/>
    <w:rsid w:val="00E74D3B"/>
    <w:rsid w:val="00E74EF0"/>
    <w:rsid w:val="00E81C22"/>
    <w:rsid w:val="00E82396"/>
    <w:rsid w:val="00E84107"/>
    <w:rsid w:val="00E858B3"/>
    <w:rsid w:val="00E9137E"/>
    <w:rsid w:val="00E93A76"/>
    <w:rsid w:val="00E942A6"/>
    <w:rsid w:val="00E94C47"/>
    <w:rsid w:val="00EA39AD"/>
    <w:rsid w:val="00EA5E0A"/>
    <w:rsid w:val="00EA7E8C"/>
    <w:rsid w:val="00EB2EA6"/>
    <w:rsid w:val="00EB3B98"/>
    <w:rsid w:val="00EB4A09"/>
    <w:rsid w:val="00EB67B7"/>
    <w:rsid w:val="00EC028C"/>
    <w:rsid w:val="00EC03F0"/>
    <w:rsid w:val="00EC080C"/>
    <w:rsid w:val="00EC092D"/>
    <w:rsid w:val="00EC25CE"/>
    <w:rsid w:val="00EC2EC6"/>
    <w:rsid w:val="00EC3714"/>
    <w:rsid w:val="00EC487C"/>
    <w:rsid w:val="00EC64A1"/>
    <w:rsid w:val="00EC71F4"/>
    <w:rsid w:val="00ED1878"/>
    <w:rsid w:val="00ED3243"/>
    <w:rsid w:val="00ED4534"/>
    <w:rsid w:val="00ED5268"/>
    <w:rsid w:val="00ED706E"/>
    <w:rsid w:val="00EE08FF"/>
    <w:rsid w:val="00EE13B2"/>
    <w:rsid w:val="00EE478B"/>
    <w:rsid w:val="00EE54DF"/>
    <w:rsid w:val="00EE63C9"/>
    <w:rsid w:val="00EE6833"/>
    <w:rsid w:val="00EF06C3"/>
    <w:rsid w:val="00EF1A53"/>
    <w:rsid w:val="00EF25CC"/>
    <w:rsid w:val="00EF3B25"/>
    <w:rsid w:val="00EF3CAA"/>
    <w:rsid w:val="00F00ED5"/>
    <w:rsid w:val="00F0201D"/>
    <w:rsid w:val="00F02386"/>
    <w:rsid w:val="00F04009"/>
    <w:rsid w:val="00F0508B"/>
    <w:rsid w:val="00F05873"/>
    <w:rsid w:val="00F110C6"/>
    <w:rsid w:val="00F134A6"/>
    <w:rsid w:val="00F16C64"/>
    <w:rsid w:val="00F20892"/>
    <w:rsid w:val="00F210FE"/>
    <w:rsid w:val="00F21D0B"/>
    <w:rsid w:val="00F23775"/>
    <w:rsid w:val="00F27891"/>
    <w:rsid w:val="00F30224"/>
    <w:rsid w:val="00F30320"/>
    <w:rsid w:val="00F3299E"/>
    <w:rsid w:val="00F33B37"/>
    <w:rsid w:val="00F3432B"/>
    <w:rsid w:val="00F35195"/>
    <w:rsid w:val="00F35557"/>
    <w:rsid w:val="00F357CE"/>
    <w:rsid w:val="00F35C41"/>
    <w:rsid w:val="00F36F59"/>
    <w:rsid w:val="00F412E4"/>
    <w:rsid w:val="00F41E80"/>
    <w:rsid w:val="00F433E4"/>
    <w:rsid w:val="00F456C8"/>
    <w:rsid w:val="00F472D5"/>
    <w:rsid w:val="00F50222"/>
    <w:rsid w:val="00F50E6B"/>
    <w:rsid w:val="00F50FB9"/>
    <w:rsid w:val="00F51176"/>
    <w:rsid w:val="00F5527C"/>
    <w:rsid w:val="00F5656E"/>
    <w:rsid w:val="00F62180"/>
    <w:rsid w:val="00F66895"/>
    <w:rsid w:val="00F668CD"/>
    <w:rsid w:val="00F6772C"/>
    <w:rsid w:val="00F734EF"/>
    <w:rsid w:val="00F75435"/>
    <w:rsid w:val="00F75650"/>
    <w:rsid w:val="00F75E4D"/>
    <w:rsid w:val="00F81C8C"/>
    <w:rsid w:val="00F825A2"/>
    <w:rsid w:val="00F837B0"/>
    <w:rsid w:val="00F84629"/>
    <w:rsid w:val="00F85743"/>
    <w:rsid w:val="00F8645E"/>
    <w:rsid w:val="00F8704E"/>
    <w:rsid w:val="00F87483"/>
    <w:rsid w:val="00F87DFE"/>
    <w:rsid w:val="00F90EF0"/>
    <w:rsid w:val="00F978BB"/>
    <w:rsid w:val="00FA21DC"/>
    <w:rsid w:val="00FA2F16"/>
    <w:rsid w:val="00FA569D"/>
    <w:rsid w:val="00FA5B60"/>
    <w:rsid w:val="00FA6680"/>
    <w:rsid w:val="00FA7C05"/>
    <w:rsid w:val="00FB4239"/>
    <w:rsid w:val="00FB47FA"/>
    <w:rsid w:val="00FB5947"/>
    <w:rsid w:val="00FC05F3"/>
    <w:rsid w:val="00FC38A7"/>
    <w:rsid w:val="00FC403D"/>
    <w:rsid w:val="00FD3ECC"/>
    <w:rsid w:val="00FD4A52"/>
    <w:rsid w:val="00FD68E7"/>
    <w:rsid w:val="00FD6AF2"/>
    <w:rsid w:val="00FE03F5"/>
    <w:rsid w:val="00FE284C"/>
    <w:rsid w:val="00FE4ACB"/>
    <w:rsid w:val="00FE67A0"/>
    <w:rsid w:val="00FF1FE4"/>
    <w:rsid w:val="00FF53C7"/>
    <w:rsid w:val="00FF5AEB"/>
    <w:rsid w:val="00FF7EAF"/>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paragraph" w:styleId="2">
    <w:name w:val="heading 2"/>
    <w:basedOn w:val="a"/>
    <w:next w:val="a"/>
    <w:link w:val="20"/>
    <w:uiPriority w:val="9"/>
    <w:semiHidden/>
    <w:unhideWhenUsed/>
    <w:qFormat/>
    <w:rsid w:val="00E12D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71A1A"/>
    <w:pPr>
      <w:keepNext/>
      <w:keepLines/>
      <w:widowControl w:val="0"/>
      <w:spacing w:before="200"/>
      <w:outlineLvl w:val="2"/>
    </w:pPr>
    <w:rPr>
      <w:rFonts w:asciiTheme="majorHAnsi" w:eastAsiaTheme="majorEastAsia" w:hAnsiTheme="majorHAnsi" w:cstheme="majorBidi"/>
      <w:b/>
      <w:bCs/>
      <w:color w:val="5B9BD5"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it_List1"/>
    <w:basedOn w:val="a"/>
    <w:link w:val="a7"/>
    <w:uiPriority w:val="1"/>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1">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1">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2">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2">
    <w:name w:val="Основной текст (3)_"/>
    <w:basedOn w:val="a0"/>
    <w:link w:val="33"/>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2"/>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4">
    <w:name w:val="Основной текст (3) + Не полужирный"/>
    <w:basedOn w:val="32"/>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3">
    <w:name w:val="Основной текст (3)"/>
    <w:basedOn w:val="a"/>
    <w:link w:val="32"/>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5">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aliases w:val="it_List1 Знак"/>
    <w:link w:val="a6"/>
    <w:uiPriority w:val="34"/>
    <w:locked/>
    <w:rsid w:val="00235675"/>
    <w:rPr>
      <w:rFonts w:ascii="Times New Roman" w:eastAsia="Times New Roman" w:hAnsi="Times New Roman" w:cs="Times New Roman"/>
      <w:sz w:val="24"/>
      <w:szCs w:val="24"/>
      <w:lang w:eastAsia="ru-RU"/>
    </w:rPr>
  </w:style>
  <w:style w:type="paragraph" w:styleId="aff2">
    <w:name w:val="Subtitle"/>
    <w:basedOn w:val="a"/>
    <w:next w:val="a"/>
    <w:link w:val="aff3"/>
    <w:uiPriority w:val="11"/>
    <w:qFormat/>
    <w:rsid w:val="006D332E"/>
    <w:pPr>
      <w:numPr>
        <w:ilvl w:val="1"/>
      </w:numPr>
    </w:pPr>
    <w:rPr>
      <w:rFonts w:asciiTheme="majorHAnsi" w:eastAsiaTheme="majorEastAsia" w:hAnsiTheme="majorHAnsi" w:cstheme="majorBidi"/>
      <w:i/>
      <w:iCs/>
      <w:color w:val="5B9BD5" w:themeColor="accent1"/>
      <w:spacing w:val="15"/>
    </w:rPr>
  </w:style>
  <w:style w:type="character" w:customStyle="1" w:styleId="aff3">
    <w:name w:val="Подзаголовок Знак"/>
    <w:basedOn w:val="a0"/>
    <w:link w:val="aff2"/>
    <w:uiPriority w:val="11"/>
    <w:rsid w:val="006D332E"/>
    <w:rPr>
      <w:rFonts w:asciiTheme="majorHAnsi" w:eastAsiaTheme="majorEastAsia" w:hAnsiTheme="majorHAnsi" w:cstheme="majorBidi"/>
      <w:i/>
      <w:iCs/>
      <w:color w:val="5B9BD5" w:themeColor="accent1"/>
      <w:spacing w:val="15"/>
      <w:sz w:val="24"/>
      <w:szCs w:val="24"/>
      <w:lang w:eastAsia="ru-RU"/>
    </w:rPr>
  </w:style>
  <w:style w:type="character" w:customStyle="1" w:styleId="30">
    <w:name w:val="Заголовок 3 Знак"/>
    <w:basedOn w:val="a0"/>
    <w:link w:val="3"/>
    <w:rsid w:val="00971A1A"/>
    <w:rPr>
      <w:rFonts w:asciiTheme="majorHAnsi" w:eastAsiaTheme="majorEastAsia" w:hAnsiTheme="majorHAnsi" w:cstheme="majorBidi"/>
      <w:b/>
      <w:bCs/>
      <w:color w:val="5B9BD5" w:themeColor="accent1"/>
      <w:sz w:val="24"/>
      <w:szCs w:val="24"/>
      <w:lang w:eastAsia="ru-RU" w:bidi="ru-RU"/>
    </w:rPr>
  </w:style>
  <w:style w:type="character" w:customStyle="1" w:styleId="20">
    <w:name w:val="Заголовок 2 Знак"/>
    <w:basedOn w:val="a0"/>
    <w:link w:val="2"/>
    <w:uiPriority w:val="9"/>
    <w:semiHidden/>
    <w:rsid w:val="00E12D50"/>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paragraph" w:styleId="2">
    <w:name w:val="heading 2"/>
    <w:basedOn w:val="a"/>
    <w:next w:val="a"/>
    <w:link w:val="20"/>
    <w:uiPriority w:val="9"/>
    <w:semiHidden/>
    <w:unhideWhenUsed/>
    <w:qFormat/>
    <w:rsid w:val="00E12D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71A1A"/>
    <w:pPr>
      <w:keepNext/>
      <w:keepLines/>
      <w:widowControl w:val="0"/>
      <w:spacing w:before="200"/>
      <w:outlineLvl w:val="2"/>
    </w:pPr>
    <w:rPr>
      <w:rFonts w:asciiTheme="majorHAnsi" w:eastAsiaTheme="majorEastAsia" w:hAnsiTheme="majorHAnsi" w:cstheme="majorBidi"/>
      <w:b/>
      <w:bCs/>
      <w:color w:val="5B9BD5"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it_List1"/>
    <w:basedOn w:val="a"/>
    <w:link w:val="a7"/>
    <w:uiPriority w:val="1"/>
    <w:qFormat/>
    <w:rsid w:val="00EE13B2"/>
    <w:pPr>
      <w:ind w:left="720"/>
      <w:contextualSpacing/>
    </w:pPr>
  </w:style>
  <w:style w:type="paragraph" w:styleId="a8">
    <w:name w:val="footer"/>
    <w:basedOn w:val="a"/>
    <w:link w:val="a9"/>
    <w:uiPriority w:val="99"/>
    <w:unhideWhenUsed/>
    <w:rsid w:val="00EE13B2"/>
    <w:pPr>
      <w:tabs>
        <w:tab w:val="center" w:pos="4677"/>
        <w:tab w:val="right" w:pos="9355"/>
      </w:tabs>
    </w:pPr>
  </w:style>
  <w:style w:type="character" w:customStyle="1" w:styleId="a9">
    <w:name w:val="Нижний колонтитул Знак"/>
    <w:basedOn w:val="a0"/>
    <w:link w:val="a8"/>
    <w:uiPriority w:val="99"/>
    <w:rsid w:val="00EE13B2"/>
    <w:rPr>
      <w:rFonts w:ascii="Times New Roman" w:eastAsia="Times New Roman" w:hAnsi="Times New Roman" w:cs="Times New Roman"/>
      <w:sz w:val="24"/>
      <w:szCs w:val="24"/>
      <w:lang w:eastAsia="ru-RU"/>
    </w:rPr>
  </w:style>
  <w:style w:type="paragraph" w:customStyle="1" w:styleId="aa">
    <w:name w:val="СтильМой"/>
    <w:basedOn w:val="a"/>
    <w:rsid w:val="00EE13B2"/>
    <w:pPr>
      <w:ind w:firstLine="709"/>
      <w:jc w:val="both"/>
    </w:pPr>
    <w:rPr>
      <w:sz w:val="28"/>
      <w:szCs w:val="20"/>
    </w:rPr>
  </w:style>
  <w:style w:type="character" w:customStyle="1" w:styleId="ab">
    <w:name w:val="Гипертекстовая ссылка"/>
    <w:basedOn w:val="a0"/>
    <w:rsid w:val="005F2260"/>
    <w:rPr>
      <w:color w:val="106BBE"/>
    </w:rPr>
  </w:style>
  <w:style w:type="character" w:customStyle="1" w:styleId="ac">
    <w:name w:val="Сравнение редакций. Удаленный фрагмент"/>
    <w:uiPriority w:val="99"/>
    <w:rsid w:val="007B5C8A"/>
    <w:rPr>
      <w:color w:val="000000"/>
      <w:shd w:val="clear" w:color="auto" w:fill="C4C413"/>
    </w:rPr>
  </w:style>
  <w:style w:type="character" w:styleId="ad">
    <w:name w:val="annotation reference"/>
    <w:basedOn w:val="a0"/>
    <w:uiPriority w:val="99"/>
    <w:semiHidden/>
    <w:unhideWhenUsed/>
    <w:rsid w:val="00AD567B"/>
    <w:rPr>
      <w:sz w:val="16"/>
      <w:szCs w:val="16"/>
    </w:rPr>
  </w:style>
  <w:style w:type="paragraph" w:styleId="ae">
    <w:name w:val="annotation text"/>
    <w:basedOn w:val="a"/>
    <w:link w:val="af"/>
    <w:uiPriority w:val="99"/>
    <w:unhideWhenUsed/>
    <w:rsid w:val="00857633"/>
    <w:rPr>
      <w:sz w:val="20"/>
      <w:szCs w:val="20"/>
    </w:rPr>
  </w:style>
  <w:style w:type="character" w:customStyle="1" w:styleId="af">
    <w:name w:val="Текст примечания Знак"/>
    <w:basedOn w:val="a0"/>
    <w:link w:val="ae"/>
    <w:uiPriority w:val="99"/>
    <w:rsid w:val="0085763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51B1D"/>
    <w:rPr>
      <w:b/>
      <w:bCs/>
    </w:rPr>
  </w:style>
  <w:style w:type="character" w:customStyle="1" w:styleId="af1">
    <w:name w:val="Тема примечания Знак"/>
    <w:basedOn w:val="af"/>
    <w:link w:val="af0"/>
    <w:uiPriority w:val="99"/>
    <w:semiHidden/>
    <w:rsid w:val="00C51B1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51B1D"/>
    <w:rPr>
      <w:rFonts w:ascii="Tahoma" w:hAnsi="Tahoma" w:cs="Tahoma"/>
      <w:sz w:val="16"/>
      <w:szCs w:val="16"/>
    </w:rPr>
  </w:style>
  <w:style w:type="character" w:customStyle="1" w:styleId="af3">
    <w:name w:val="Текст выноски Знак"/>
    <w:basedOn w:val="a0"/>
    <w:link w:val="af2"/>
    <w:uiPriority w:val="99"/>
    <w:semiHidden/>
    <w:rsid w:val="00C51B1D"/>
    <w:rPr>
      <w:rFonts w:ascii="Tahoma" w:eastAsia="Times New Roman" w:hAnsi="Tahoma" w:cs="Tahoma"/>
      <w:sz w:val="16"/>
      <w:szCs w:val="16"/>
      <w:lang w:eastAsia="ru-RU"/>
    </w:rPr>
  </w:style>
  <w:style w:type="paragraph" w:customStyle="1" w:styleId="af4">
    <w:name w:val="Знак"/>
    <w:basedOn w:val="a"/>
    <w:rsid w:val="009B4A9E"/>
    <w:pPr>
      <w:spacing w:before="100" w:beforeAutospacing="1" w:after="100" w:afterAutospacing="1"/>
    </w:pPr>
    <w:rPr>
      <w:rFonts w:ascii="Tahoma" w:hAnsi="Tahoma"/>
      <w:sz w:val="20"/>
      <w:szCs w:val="20"/>
      <w:lang w:val="en-US" w:eastAsia="en-US"/>
    </w:rPr>
  </w:style>
  <w:style w:type="paragraph" w:styleId="af5">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6">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941754"/>
    <w:pPr>
      <w:widowControl w:val="0"/>
      <w:shd w:val="clear" w:color="auto" w:fill="FFFFFF"/>
      <w:spacing w:line="322" w:lineRule="exact"/>
      <w:ind w:hanging="340"/>
    </w:pPr>
    <w:rPr>
      <w:sz w:val="26"/>
      <w:szCs w:val="26"/>
      <w:lang w:eastAsia="en-US"/>
    </w:rPr>
  </w:style>
  <w:style w:type="paragraph" w:customStyle="1" w:styleId="31">
    <w:name w:val="Основной текст3"/>
    <w:basedOn w:val="a"/>
    <w:rsid w:val="00BE658F"/>
    <w:pPr>
      <w:widowControl w:val="0"/>
      <w:shd w:val="clear" w:color="auto" w:fill="FFFFFF"/>
      <w:spacing w:line="0" w:lineRule="atLeast"/>
    </w:pPr>
    <w:rPr>
      <w:spacing w:val="10"/>
      <w:sz w:val="21"/>
      <w:szCs w:val="21"/>
    </w:rPr>
  </w:style>
  <w:style w:type="character" w:customStyle="1" w:styleId="af7">
    <w:name w:val="Основной текст + Полужирный"/>
    <w:basedOn w:val="af6"/>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1">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2">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8">
    <w:name w:val="header"/>
    <w:basedOn w:val="a"/>
    <w:link w:val="af9"/>
    <w:uiPriority w:val="99"/>
    <w:unhideWhenUsed/>
    <w:rsid w:val="004D19ED"/>
    <w:pPr>
      <w:tabs>
        <w:tab w:val="center" w:pos="4677"/>
        <w:tab w:val="right" w:pos="9355"/>
      </w:tabs>
    </w:pPr>
  </w:style>
  <w:style w:type="character" w:customStyle="1" w:styleId="af9">
    <w:name w:val="Верхний колонтитул Знак"/>
    <w:basedOn w:val="a0"/>
    <w:link w:val="af8"/>
    <w:uiPriority w:val="99"/>
    <w:rsid w:val="004D19ED"/>
    <w:rPr>
      <w:rFonts w:ascii="Times New Roman" w:eastAsia="Times New Roman" w:hAnsi="Times New Roman" w:cs="Times New Roman"/>
      <w:sz w:val="24"/>
      <w:szCs w:val="24"/>
      <w:lang w:eastAsia="ru-RU"/>
    </w:rPr>
  </w:style>
  <w:style w:type="character" w:customStyle="1" w:styleId="32">
    <w:name w:val="Основной текст (3)_"/>
    <w:basedOn w:val="a0"/>
    <w:link w:val="33"/>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2"/>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4">
    <w:name w:val="Основной текст (3) + Не полужирный"/>
    <w:basedOn w:val="32"/>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3">
    <w:name w:val="Основной текст (3)"/>
    <w:basedOn w:val="a"/>
    <w:link w:val="32"/>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a">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b">
    <w:name w:val="Hyperlink"/>
    <w:basedOn w:val="a0"/>
    <w:uiPriority w:val="99"/>
    <w:unhideWhenUsed/>
    <w:rsid w:val="00800B58"/>
    <w:rPr>
      <w:color w:val="0563C1" w:themeColor="hyperlink"/>
      <w:u w:val="single"/>
    </w:rPr>
  </w:style>
  <w:style w:type="character" w:customStyle="1" w:styleId="25">
    <w:name w:val="Основной текст (2)_"/>
    <w:basedOn w:val="a0"/>
    <w:rsid w:val="00AA1A86"/>
    <w:rPr>
      <w:rFonts w:ascii="Times New Roman" w:eastAsia="Times New Roman" w:hAnsi="Times New Roman" w:cs="Times New Roman"/>
      <w:sz w:val="26"/>
      <w:szCs w:val="26"/>
      <w:shd w:val="clear" w:color="auto" w:fill="FFFFFF"/>
    </w:rPr>
  </w:style>
  <w:style w:type="paragraph" w:styleId="afc">
    <w:name w:val="footnote text"/>
    <w:basedOn w:val="a"/>
    <w:link w:val="afd"/>
    <w:uiPriority w:val="99"/>
    <w:semiHidden/>
    <w:unhideWhenUsed/>
    <w:rsid w:val="00B659A3"/>
    <w:pPr>
      <w:widowControl w:val="0"/>
    </w:pPr>
    <w:rPr>
      <w:rFonts w:ascii="Courier New" w:eastAsia="Courier New" w:hAnsi="Courier New" w:cs="Courier New"/>
      <w:color w:val="000000"/>
      <w:sz w:val="20"/>
      <w:szCs w:val="20"/>
      <w:lang w:bidi="ru-RU"/>
    </w:rPr>
  </w:style>
  <w:style w:type="character" w:customStyle="1" w:styleId="afd">
    <w:name w:val="Текст сноски Знак"/>
    <w:basedOn w:val="a0"/>
    <w:link w:val="afc"/>
    <w:uiPriority w:val="99"/>
    <w:semiHidden/>
    <w:rsid w:val="00B659A3"/>
    <w:rPr>
      <w:rFonts w:ascii="Courier New" w:eastAsia="Courier New" w:hAnsi="Courier New" w:cs="Courier New"/>
      <w:color w:val="000000"/>
      <w:sz w:val="20"/>
      <w:szCs w:val="20"/>
      <w:lang w:eastAsia="ru-RU" w:bidi="ru-RU"/>
    </w:rPr>
  </w:style>
  <w:style w:type="character" w:styleId="afe">
    <w:name w:val="footnote reference"/>
    <w:basedOn w:val="a0"/>
    <w:uiPriority w:val="99"/>
    <w:semiHidden/>
    <w:unhideWhenUsed/>
    <w:rsid w:val="00B659A3"/>
    <w:rPr>
      <w:vertAlign w:val="superscript"/>
    </w:rPr>
  </w:style>
  <w:style w:type="paragraph" w:styleId="aff">
    <w:name w:val="Title"/>
    <w:basedOn w:val="a"/>
    <w:link w:val="aff0"/>
    <w:uiPriority w:val="99"/>
    <w:qFormat/>
    <w:rsid w:val="00D01921"/>
    <w:pPr>
      <w:jc w:val="center"/>
    </w:pPr>
    <w:rPr>
      <w:rFonts w:ascii="Calibri" w:hAnsi="Calibri"/>
      <w:b/>
      <w:sz w:val="28"/>
      <w:szCs w:val="20"/>
    </w:rPr>
  </w:style>
  <w:style w:type="character" w:customStyle="1" w:styleId="aff0">
    <w:name w:val="Название Знак"/>
    <w:basedOn w:val="a0"/>
    <w:link w:val="aff"/>
    <w:uiPriority w:val="99"/>
    <w:rsid w:val="00D01921"/>
    <w:rPr>
      <w:rFonts w:ascii="Calibri" w:eastAsia="Times New Roman" w:hAnsi="Calibri" w:cs="Times New Roman"/>
      <w:b/>
      <w:sz w:val="28"/>
      <w:szCs w:val="20"/>
      <w:lang w:eastAsia="ru-RU"/>
    </w:rPr>
  </w:style>
  <w:style w:type="character" w:styleId="aff1">
    <w:name w:val="Strong"/>
    <w:uiPriority w:val="22"/>
    <w:qFormat/>
    <w:rsid w:val="00D01921"/>
    <w:rPr>
      <w:b/>
      <w:bCs/>
    </w:rPr>
  </w:style>
  <w:style w:type="character" w:customStyle="1" w:styleId="a7">
    <w:name w:val="Абзац списка Знак"/>
    <w:aliases w:val="it_List1 Знак"/>
    <w:link w:val="a6"/>
    <w:uiPriority w:val="34"/>
    <w:locked/>
    <w:rsid w:val="00235675"/>
    <w:rPr>
      <w:rFonts w:ascii="Times New Roman" w:eastAsia="Times New Roman" w:hAnsi="Times New Roman" w:cs="Times New Roman"/>
      <w:sz w:val="24"/>
      <w:szCs w:val="24"/>
      <w:lang w:eastAsia="ru-RU"/>
    </w:rPr>
  </w:style>
  <w:style w:type="paragraph" w:styleId="aff2">
    <w:name w:val="Subtitle"/>
    <w:basedOn w:val="a"/>
    <w:next w:val="a"/>
    <w:link w:val="aff3"/>
    <w:uiPriority w:val="11"/>
    <w:qFormat/>
    <w:rsid w:val="006D332E"/>
    <w:pPr>
      <w:numPr>
        <w:ilvl w:val="1"/>
      </w:numPr>
    </w:pPr>
    <w:rPr>
      <w:rFonts w:asciiTheme="majorHAnsi" w:eastAsiaTheme="majorEastAsia" w:hAnsiTheme="majorHAnsi" w:cstheme="majorBidi"/>
      <w:i/>
      <w:iCs/>
      <w:color w:val="5B9BD5" w:themeColor="accent1"/>
      <w:spacing w:val="15"/>
    </w:rPr>
  </w:style>
  <w:style w:type="character" w:customStyle="1" w:styleId="aff3">
    <w:name w:val="Подзаголовок Знак"/>
    <w:basedOn w:val="a0"/>
    <w:link w:val="aff2"/>
    <w:uiPriority w:val="11"/>
    <w:rsid w:val="006D332E"/>
    <w:rPr>
      <w:rFonts w:asciiTheme="majorHAnsi" w:eastAsiaTheme="majorEastAsia" w:hAnsiTheme="majorHAnsi" w:cstheme="majorBidi"/>
      <w:i/>
      <w:iCs/>
      <w:color w:val="5B9BD5" w:themeColor="accent1"/>
      <w:spacing w:val="15"/>
      <w:sz w:val="24"/>
      <w:szCs w:val="24"/>
      <w:lang w:eastAsia="ru-RU"/>
    </w:rPr>
  </w:style>
  <w:style w:type="character" w:customStyle="1" w:styleId="30">
    <w:name w:val="Заголовок 3 Знак"/>
    <w:basedOn w:val="a0"/>
    <w:link w:val="3"/>
    <w:rsid w:val="00971A1A"/>
    <w:rPr>
      <w:rFonts w:asciiTheme="majorHAnsi" w:eastAsiaTheme="majorEastAsia" w:hAnsiTheme="majorHAnsi" w:cstheme="majorBidi"/>
      <w:b/>
      <w:bCs/>
      <w:color w:val="5B9BD5" w:themeColor="accent1"/>
      <w:sz w:val="24"/>
      <w:szCs w:val="24"/>
      <w:lang w:eastAsia="ru-RU" w:bidi="ru-RU"/>
    </w:rPr>
  </w:style>
  <w:style w:type="character" w:customStyle="1" w:styleId="20">
    <w:name w:val="Заголовок 2 Знак"/>
    <w:basedOn w:val="a0"/>
    <w:link w:val="2"/>
    <w:uiPriority w:val="9"/>
    <w:semiHidden/>
    <w:rsid w:val="00E12D50"/>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508">
      <w:bodyDiv w:val="1"/>
      <w:marLeft w:val="0"/>
      <w:marRight w:val="0"/>
      <w:marTop w:val="0"/>
      <w:marBottom w:val="0"/>
      <w:divBdr>
        <w:top w:val="none" w:sz="0" w:space="0" w:color="auto"/>
        <w:left w:val="none" w:sz="0" w:space="0" w:color="auto"/>
        <w:bottom w:val="none" w:sz="0" w:space="0" w:color="auto"/>
        <w:right w:val="none" w:sz="0" w:space="0" w:color="auto"/>
      </w:divBdr>
    </w:div>
    <w:div w:id="9915938">
      <w:bodyDiv w:val="1"/>
      <w:marLeft w:val="0"/>
      <w:marRight w:val="0"/>
      <w:marTop w:val="0"/>
      <w:marBottom w:val="0"/>
      <w:divBdr>
        <w:top w:val="none" w:sz="0" w:space="0" w:color="auto"/>
        <w:left w:val="none" w:sz="0" w:space="0" w:color="auto"/>
        <w:bottom w:val="none" w:sz="0" w:space="0" w:color="auto"/>
        <w:right w:val="none" w:sz="0" w:space="0" w:color="auto"/>
      </w:divBdr>
    </w:div>
    <w:div w:id="94641779">
      <w:bodyDiv w:val="1"/>
      <w:marLeft w:val="0"/>
      <w:marRight w:val="0"/>
      <w:marTop w:val="0"/>
      <w:marBottom w:val="0"/>
      <w:divBdr>
        <w:top w:val="none" w:sz="0" w:space="0" w:color="auto"/>
        <w:left w:val="none" w:sz="0" w:space="0" w:color="auto"/>
        <w:bottom w:val="none" w:sz="0" w:space="0" w:color="auto"/>
        <w:right w:val="none" w:sz="0" w:space="0" w:color="auto"/>
      </w:divBdr>
    </w:div>
    <w:div w:id="129829702">
      <w:bodyDiv w:val="1"/>
      <w:marLeft w:val="0"/>
      <w:marRight w:val="0"/>
      <w:marTop w:val="0"/>
      <w:marBottom w:val="0"/>
      <w:divBdr>
        <w:top w:val="none" w:sz="0" w:space="0" w:color="auto"/>
        <w:left w:val="none" w:sz="0" w:space="0" w:color="auto"/>
        <w:bottom w:val="none" w:sz="0" w:space="0" w:color="auto"/>
        <w:right w:val="none" w:sz="0" w:space="0" w:color="auto"/>
      </w:divBdr>
    </w:div>
    <w:div w:id="147671534">
      <w:bodyDiv w:val="1"/>
      <w:marLeft w:val="0"/>
      <w:marRight w:val="0"/>
      <w:marTop w:val="0"/>
      <w:marBottom w:val="0"/>
      <w:divBdr>
        <w:top w:val="none" w:sz="0" w:space="0" w:color="auto"/>
        <w:left w:val="none" w:sz="0" w:space="0" w:color="auto"/>
        <w:bottom w:val="none" w:sz="0" w:space="0" w:color="auto"/>
        <w:right w:val="none" w:sz="0" w:space="0" w:color="auto"/>
      </w:divBdr>
    </w:div>
    <w:div w:id="231962776">
      <w:bodyDiv w:val="1"/>
      <w:marLeft w:val="0"/>
      <w:marRight w:val="0"/>
      <w:marTop w:val="0"/>
      <w:marBottom w:val="0"/>
      <w:divBdr>
        <w:top w:val="none" w:sz="0" w:space="0" w:color="auto"/>
        <w:left w:val="none" w:sz="0" w:space="0" w:color="auto"/>
        <w:bottom w:val="none" w:sz="0" w:space="0" w:color="auto"/>
        <w:right w:val="none" w:sz="0" w:space="0" w:color="auto"/>
      </w:divBdr>
    </w:div>
    <w:div w:id="275523389">
      <w:bodyDiv w:val="1"/>
      <w:marLeft w:val="0"/>
      <w:marRight w:val="0"/>
      <w:marTop w:val="0"/>
      <w:marBottom w:val="0"/>
      <w:divBdr>
        <w:top w:val="none" w:sz="0" w:space="0" w:color="auto"/>
        <w:left w:val="none" w:sz="0" w:space="0" w:color="auto"/>
        <w:bottom w:val="none" w:sz="0" w:space="0" w:color="auto"/>
        <w:right w:val="none" w:sz="0" w:space="0" w:color="auto"/>
      </w:divBdr>
    </w:div>
    <w:div w:id="331881816">
      <w:bodyDiv w:val="1"/>
      <w:marLeft w:val="0"/>
      <w:marRight w:val="0"/>
      <w:marTop w:val="0"/>
      <w:marBottom w:val="0"/>
      <w:divBdr>
        <w:top w:val="none" w:sz="0" w:space="0" w:color="auto"/>
        <w:left w:val="none" w:sz="0" w:space="0" w:color="auto"/>
        <w:bottom w:val="none" w:sz="0" w:space="0" w:color="auto"/>
        <w:right w:val="none" w:sz="0" w:space="0" w:color="auto"/>
      </w:divBdr>
    </w:div>
    <w:div w:id="419722074">
      <w:bodyDiv w:val="1"/>
      <w:marLeft w:val="0"/>
      <w:marRight w:val="0"/>
      <w:marTop w:val="0"/>
      <w:marBottom w:val="0"/>
      <w:divBdr>
        <w:top w:val="none" w:sz="0" w:space="0" w:color="auto"/>
        <w:left w:val="none" w:sz="0" w:space="0" w:color="auto"/>
        <w:bottom w:val="none" w:sz="0" w:space="0" w:color="auto"/>
        <w:right w:val="none" w:sz="0" w:space="0" w:color="auto"/>
      </w:divBdr>
    </w:div>
    <w:div w:id="448427857">
      <w:bodyDiv w:val="1"/>
      <w:marLeft w:val="0"/>
      <w:marRight w:val="0"/>
      <w:marTop w:val="0"/>
      <w:marBottom w:val="0"/>
      <w:divBdr>
        <w:top w:val="none" w:sz="0" w:space="0" w:color="auto"/>
        <w:left w:val="none" w:sz="0" w:space="0" w:color="auto"/>
        <w:bottom w:val="none" w:sz="0" w:space="0" w:color="auto"/>
        <w:right w:val="none" w:sz="0" w:space="0" w:color="auto"/>
      </w:divBdr>
    </w:div>
    <w:div w:id="482115365">
      <w:bodyDiv w:val="1"/>
      <w:marLeft w:val="0"/>
      <w:marRight w:val="0"/>
      <w:marTop w:val="0"/>
      <w:marBottom w:val="0"/>
      <w:divBdr>
        <w:top w:val="none" w:sz="0" w:space="0" w:color="auto"/>
        <w:left w:val="none" w:sz="0" w:space="0" w:color="auto"/>
        <w:bottom w:val="none" w:sz="0" w:space="0" w:color="auto"/>
        <w:right w:val="none" w:sz="0" w:space="0" w:color="auto"/>
      </w:divBdr>
    </w:div>
    <w:div w:id="560365540">
      <w:bodyDiv w:val="1"/>
      <w:marLeft w:val="0"/>
      <w:marRight w:val="0"/>
      <w:marTop w:val="0"/>
      <w:marBottom w:val="0"/>
      <w:divBdr>
        <w:top w:val="none" w:sz="0" w:space="0" w:color="auto"/>
        <w:left w:val="none" w:sz="0" w:space="0" w:color="auto"/>
        <w:bottom w:val="none" w:sz="0" w:space="0" w:color="auto"/>
        <w:right w:val="none" w:sz="0" w:space="0" w:color="auto"/>
      </w:divBdr>
    </w:div>
    <w:div w:id="594050544">
      <w:bodyDiv w:val="1"/>
      <w:marLeft w:val="0"/>
      <w:marRight w:val="0"/>
      <w:marTop w:val="0"/>
      <w:marBottom w:val="0"/>
      <w:divBdr>
        <w:top w:val="none" w:sz="0" w:space="0" w:color="auto"/>
        <w:left w:val="none" w:sz="0" w:space="0" w:color="auto"/>
        <w:bottom w:val="none" w:sz="0" w:space="0" w:color="auto"/>
        <w:right w:val="none" w:sz="0" w:space="0" w:color="auto"/>
      </w:divBdr>
    </w:div>
    <w:div w:id="692146538">
      <w:bodyDiv w:val="1"/>
      <w:marLeft w:val="0"/>
      <w:marRight w:val="0"/>
      <w:marTop w:val="0"/>
      <w:marBottom w:val="0"/>
      <w:divBdr>
        <w:top w:val="none" w:sz="0" w:space="0" w:color="auto"/>
        <w:left w:val="none" w:sz="0" w:space="0" w:color="auto"/>
        <w:bottom w:val="none" w:sz="0" w:space="0" w:color="auto"/>
        <w:right w:val="none" w:sz="0" w:space="0" w:color="auto"/>
      </w:divBdr>
    </w:div>
    <w:div w:id="703595523">
      <w:bodyDiv w:val="1"/>
      <w:marLeft w:val="0"/>
      <w:marRight w:val="0"/>
      <w:marTop w:val="0"/>
      <w:marBottom w:val="0"/>
      <w:divBdr>
        <w:top w:val="none" w:sz="0" w:space="0" w:color="auto"/>
        <w:left w:val="none" w:sz="0" w:space="0" w:color="auto"/>
        <w:bottom w:val="none" w:sz="0" w:space="0" w:color="auto"/>
        <w:right w:val="none" w:sz="0" w:space="0" w:color="auto"/>
      </w:divBdr>
    </w:div>
    <w:div w:id="743721844">
      <w:bodyDiv w:val="1"/>
      <w:marLeft w:val="0"/>
      <w:marRight w:val="0"/>
      <w:marTop w:val="0"/>
      <w:marBottom w:val="0"/>
      <w:divBdr>
        <w:top w:val="none" w:sz="0" w:space="0" w:color="auto"/>
        <w:left w:val="none" w:sz="0" w:space="0" w:color="auto"/>
        <w:bottom w:val="none" w:sz="0" w:space="0" w:color="auto"/>
        <w:right w:val="none" w:sz="0" w:space="0" w:color="auto"/>
      </w:divBdr>
    </w:div>
    <w:div w:id="770468520">
      <w:bodyDiv w:val="1"/>
      <w:marLeft w:val="0"/>
      <w:marRight w:val="0"/>
      <w:marTop w:val="0"/>
      <w:marBottom w:val="0"/>
      <w:divBdr>
        <w:top w:val="none" w:sz="0" w:space="0" w:color="auto"/>
        <w:left w:val="none" w:sz="0" w:space="0" w:color="auto"/>
        <w:bottom w:val="none" w:sz="0" w:space="0" w:color="auto"/>
        <w:right w:val="none" w:sz="0" w:space="0" w:color="auto"/>
      </w:divBdr>
    </w:div>
    <w:div w:id="810945289">
      <w:bodyDiv w:val="1"/>
      <w:marLeft w:val="0"/>
      <w:marRight w:val="0"/>
      <w:marTop w:val="0"/>
      <w:marBottom w:val="0"/>
      <w:divBdr>
        <w:top w:val="none" w:sz="0" w:space="0" w:color="auto"/>
        <w:left w:val="none" w:sz="0" w:space="0" w:color="auto"/>
        <w:bottom w:val="none" w:sz="0" w:space="0" w:color="auto"/>
        <w:right w:val="none" w:sz="0" w:space="0" w:color="auto"/>
      </w:divBdr>
    </w:div>
    <w:div w:id="812799258">
      <w:bodyDiv w:val="1"/>
      <w:marLeft w:val="0"/>
      <w:marRight w:val="0"/>
      <w:marTop w:val="0"/>
      <w:marBottom w:val="0"/>
      <w:divBdr>
        <w:top w:val="none" w:sz="0" w:space="0" w:color="auto"/>
        <w:left w:val="none" w:sz="0" w:space="0" w:color="auto"/>
        <w:bottom w:val="none" w:sz="0" w:space="0" w:color="auto"/>
        <w:right w:val="none" w:sz="0" w:space="0" w:color="auto"/>
      </w:divBdr>
    </w:div>
    <w:div w:id="864707756">
      <w:bodyDiv w:val="1"/>
      <w:marLeft w:val="0"/>
      <w:marRight w:val="0"/>
      <w:marTop w:val="0"/>
      <w:marBottom w:val="0"/>
      <w:divBdr>
        <w:top w:val="none" w:sz="0" w:space="0" w:color="auto"/>
        <w:left w:val="none" w:sz="0" w:space="0" w:color="auto"/>
        <w:bottom w:val="none" w:sz="0" w:space="0" w:color="auto"/>
        <w:right w:val="none" w:sz="0" w:space="0" w:color="auto"/>
      </w:divBdr>
    </w:div>
    <w:div w:id="883255133">
      <w:bodyDiv w:val="1"/>
      <w:marLeft w:val="0"/>
      <w:marRight w:val="0"/>
      <w:marTop w:val="0"/>
      <w:marBottom w:val="0"/>
      <w:divBdr>
        <w:top w:val="none" w:sz="0" w:space="0" w:color="auto"/>
        <w:left w:val="none" w:sz="0" w:space="0" w:color="auto"/>
        <w:bottom w:val="none" w:sz="0" w:space="0" w:color="auto"/>
        <w:right w:val="none" w:sz="0" w:space="0" w:color="auto"/>
      </w:divBdr>
    </w:div>
    <w:div w:id="891773873">
      <w:bodyDiv w:val="1"/>
      <w:marLeft w:val="0"/>
      <w:marRight w:val="0"/>
      <w:marTop w:val="0"/>
      <w:marBottom w:val="0"/>
      <w:divBdr>
        <w:top w:val="none" w:sz="0" w:space="0" w:color="auto"/>
        <w:left w:val="none" w:sz="0" w:space="0" w:color="auto"/>
        <w:bottom w:val="none" w:sz="0" w:space="0" w:color="auto"/>
        <w:right w:val="none" w:sz="0" w:space="0" w:color="auto"/>
      </w:divBdr>
    </w:div>
    <w:div w:id="945115664">
      <w:bodyDiv w:val="1"/>
      <w:marLeft w:val="0"/>
      <w:marRight w:val="0"/>
      <w:marTop w:val="0"/>
      <w:marBottom w:val="0"/>
      <w:divBdr>
        <w:top w:val="none" w:sz="0" w:space="0" w:color="auto"/>
        <w:left w:val="none" w:sz="0" w:space="0" w:color="auto"/>
        <w:bottom w:val="none" w:sz="0" w:space="0" w:color="auto"/>
        <w:right w:val="none" w:sz="0" w:space="0" w:color="auto"/>
      </w:divBdr>
    </w:div>
    <w:div w:id="945775020">
      <w:bodyDiv w:val="1"/>
      <w:marLeft w:val="0"/>
      <w:marRight w:val="0"/>
      <w:marTop w:val="0"/>
      <w:marBottom w:val="0"/>
      <w:divBdr>
        <w:top w:val="none" w:sz="0" w:space="0" w:color="auto"/>
        <w:left w:val="none" w:sz="0" w:space="0" w:color="auto"/>
        <w:bottom w:val="none" w:sz="0" w:space="0" w:color="auto"/>
        <w:right w:val="none" w:sz="0" w:space="0" w:color="auto"/>
      </w:divBdr>
    </w:div>
    <w:div w:id="950628907">
      <w:bodyDiv w:val="1"/>
      <w:marLeft w:val="0"/>
      <w:marRight w:val="0"/>
      <w:marTop w:val="0"/>
      <w:marBottom w:val="0"/>
      <w:divBdr>
        <w:top w:val="none" w:sz="0" w:space="0" w:color="auto"/>
        <w:left w:val="none" w:sz="0" w:space="0" w:color="auto"/>
        <w:bottom w:val="none" w:sz="0" w:space="0" w:color="auto"/>
        <w:right w:val="none" w:sz="0" w:space="0" w:color="auto"/>
      </w:divBdr>
    </w:div>
    <w:div w:id="960264566">
      <w:bodyDiv w:val="1"/>
      <w:marLeft w:val="0"/>
      <w:marRight w:val="0"/>
      <w:marTop w:val="0"/>
      <w:marBottom w:val="0"/>
      <w:divBdr>
        <w:top w:val="none" w:sz="0" w:space="0" w:color="auto"/>
        <w:left w:val="none" w:sz="0" w:space="0" w:color="auto"/>
        <w:bottom w:val="none" w:sz="0" w:space="0" w:color="auto"/>
        <w:right w:val="none" w:sz="0" w:space="0" w:color="auto"/>
      </w:divBdr>
    </w:div>
    <w:div w:id="967052605">
      <w:bodyDiv w:val="1"/>
      <w:marLeft w:val="0"/>
      <w:marRight w:val="0"/>
      <w:marTop w:val="0"/>
      <w:marBottom w:val="0"/>
      <w:divBdr>
        <w:top w:val="none" w:sz="0" w:space="0" w:color="auto"/>
        <w:left w:val="none" w:sz="0" w:space="0" w:color="auto"/>
        <w:bottom w:val="none" w:sz="0" w:space="0" w:color="auto"/>
        <w:right w:val="none" w:sz="0" w:space="0" w:color="auto"/>
      </w:divBdr>
    </w:div>
    <w:div w:id="982345245">
      <w:bodyDiv w:val="1"/>
      <w:marLeft w:val="0"/>
      <w:marRight w:val="0"/>
      <w:marTop w:val="0"/>
      <w:marBottom w:val="0"/>
      <w:divBdr>
        <w:top w:val="none" w:sz="0" w:space="0" w:color="auto"/>
        <w:left w:val="none" w:sz="0" w:space="0" w:color="auto"/>
        <w:bottom w:val="none" w:sz="0" w:space="0" w:color="auto"/>
        <w:right w:val="none" w:sz="0" w:space="0" w:color="auto"/>
      </w:divBdr>
    </w:div>
    <w:div w:id="987903226">
      <w:bodyDiv w:val="1"/>
      <w:marLeft w:val="0"/>
      <w:marRight w:val="0"/>
      <w:marTop w:val="0"/>
      <w:marBottom w:val="0"/>
      <w:divBdr>
        <w:top w:val="none" w:sz="0" w:space="0" w:color="auto"/>
        <w:left w:val="none" w:sz="0" w:space="0" w:color="auto"/>
        <w:bottom w:val="none" w:sz="0" w:space="0" w:color="auto"/>
        <w:right w:val="none" w:sz="0" w:space="0" w:color="auto"/>
      </w:divBdr>
    </w:div>
    <w:div w:id="990139668">
      <w:bodyDiv w:val="1"/>
      <w:marLeft w:val="0"/>
      <w:marRight w:val="0"/>
      <w:marTop w:val="0"/>
      <w:marBottom w:val="0"/>
      <w:divBdr>
        <w:top w:val="none" w:sz="0" w:space="0" w:color="auto"/>
        <w:left w:val="none" w:sz="0" w:space="0" w:color="auto"/>
        <w:bottom w:val="none" w:sz="0" w:space="0" w:color="auto"/>
        <w:right w:val="none" w:sz="0" w:space="0" w:color="auto"/>
      </w:divBdr>
    </w:div>
    <w:div w:id="1004481337">
      <w:bodyDiv w:val="1"/>
      <w:marLeft w:val="0"/>
      <w:marRight w:val="0"/>
      <w:marTop w:val="0"/>
      <w:marBottom w:val="0"/>
      <w:divBdr>
        <w:top w:val="none" w:sz="0" w:space="0" w:color="auto"/>
        <w:left w:val="none" w:sz="0" w:space="0" w:color="auto"/>
        <w:bottom w:val="none" w:sz="0" w:space="0" w:color="auto"/>
        <w:right w:val="none" w:sz="0" w:space="0" w:color="auto"/>
      </w:divBdr>
    </w:div>
    <w:div w:id="1014964334">
      <w:bodyDiv w:val="1"/>
      <w:marLeft w:val="0"/>
      <w:marRight w:val="0"/>
      <w:marTop w:val="0"/>
      <w:marBottom w:val="0"/>
      <w:divBdr>
        <w:top w:val="none" w:sz="0" w:space="0" w:color="auto"/>
        <w:left w:val="none" w:sz="0" w:space="0" w:color="auto"/>
        <w:bottom w:val="none" w:sz="0" w:space="0" w:color="auto"/>
        <w:right w:val="none" w:sz="0" w:space="0" w:color="auto"/>
      </w:divBdr>
    </w:div>
    <w:div w:id="1022780888">
      <w:bodyDiv w:val="1"/>
      <w:marLeft w:val="0"/>
      <w:marRight w:val="0"/>
      <w:marTop w:val="0"/>
      <w:marBottom w:val="0"/>
      <w:divBdr>
        <w:top w:val="none" w:sz="0" w:space="0" w:color="auto"/>
        <w:left w:val="none" w:sz="0" w:space="0" w:color="auto"/>
        <w:bottom w:val="none" w:sz="0" w:space="0" w:color="auto"/>
        <w:right w:val="none" w:sz="0" w:space="0" w:color="auto"/>
      </w:divBdr>
    </w:div>
    <w:div w:id="1066688319">
      <w:bodyDiv w:val="1"/>
      <w:marLeft w:val="0"/>
      <w:marRight w:val="0"/>
      <w:marTop w:val="0"/>
      <w:marBottom w:val="0"/>
      <w:divBdr>
        <w:top w:val="none" w:sz="0" w:space="0" w:color="auto"/>
        <w:left w:val="none" w:sz="0" w:space="0" w:color="auto"/>
        <w:bottom w:val="none" w:sz="0" w:space="0" w:color="auto"/>
        <w:right w:val="none" w:sz="0" w:space="0" w:color="auto"/>
      </w:divBdr>
    </w:div>
    <w:div w:id="1075976956">
      <w:bodyDiv w:val="1"/>
      <w:marLeft w:val="0"/>
      <w:marRight w:val="0"/>
      <w:marTop w:val="0"/>
      <w:marBottom w:val="0"/>
      <w:divBdr>
        <w:top w:val="none" w:sz="0" w:space="0" w:color="auto"/>
        <w:left w:val="none" w:sz="0" w:space="0" w:color="auto"/>
        <w:bottom w:val="none" w:sz="0" w:space="0" w:color="auto"/>
        <w:right w:val="none" w:sz="0" w:space="0" w:color="auto"/>
      </w:divBdr>
    </w:div>
    <w:div w:id="1085688532">
      <w:bodyDiv w:val="1"/>
      <w:marLeft w:val="0"/>
      <w:marRight w:val="0"/>
      <w:marTop w:val="0"/>
      <w:marBottom w:val="0"/>
      <w:divBdr>
        <w:top w:val="none" w:sz="0" w:space="0" w:color="auto"/>
        <w:left w:val="none" w:sz="0" w:space="0" w:color="auto"/>
        <w:bottom w:val="none" w:sz="0" w:space="0" w:color="auto"/>
        <w:right w:val="none" w:sz="0" w:space="0" w:color="auto"/>
      </w:divBdr>
    </w:div>
    <w:div w:id="1174807646">
      <w:bodyDiv w:val="1"/>
      <w:marLeft w:val="0"/>
      <w:marRight w:val="0"/>
      <w:marTop w:val="0"/>
      <w:marBottom w:val="0"/>
      <w:divBdr>
        <w:top w:val="none" w:sz="0" w:space="0" w:color="auto"/>
        <w:left w:val="none" w:sz="0" w:space="0" w:color="auto"/>
        <w:bottom w:val="none" w:sz="0" w:space="0" w:color="auto"/>
        <w:right w:val="none" w:sz="0" w:space="0" w:color="auto"/>
      </w:divBdr>
    </w:div>
    <w:div w:id="1183201887">
      <w:bodyDiv w:val="1"/>
      <w:marLeft w:val="0"/>
      <w:marRight w:val="0"/>
      <w:marTop w:val="0"/>
      <w:marBottom w:val="0"/>
      <w:divBdr>
        <w:top w:val="none" w:sz="0" w:space="0" w:color="auto"/>
        <w:left w:val="none" w:sz="0" w:space="0" w:color="auto"/>
        <w:bottom w:val="none" w:sz="0" w:space="0" w:color="auto"/>
        <w:right w:val="none" w:sz="0" w:space="0" w:color="auto"/>
      </w:divBdr>
    </w:div>
    <w:div w:id="1188832831">
      <w:bodyDiv w:val="1"/>
      <w:marLeft w:val="0"/>
      <w:marRight w:val="0"/>
      <w:marTop w:val="0"/>
      <w:marBottom w:val="0"/>
      <w:divBdr>
        <w:top w:val="none" w:sz="0" w:space="0" w:color="auto"/>
        <w:left w:val="none" w:sz="0" w:space="0" w:color="auto"/>
        <w:bottom w:val="none" w:sz="0" w:space="0" w:color="auto"/>
        <w:right w:val="none" w:sz="0" w:space="0" w:color="auto"/>
      </w:divBdr>
    </w:div>
    <w:div w:id="1201170304">
      <w:bodyDiv w:val="1"/>
      <w:marLeft w:val="0"/>
      <w:marRight w:val="0"/>
      <w:marTop w:val="0"/>
      <w:marBottom w:val="0"/>
      <w:divBdr>
        <w:top w:val="none" w:sz="0" w:space="0" w:color="auto"/>
        <w:left w:val="none" w:sz="0" w:space="0" w:color="auto"/>
        <w:bottom w:val="none" w:sz="0" w:space="0" w:color="auto"/>
        <w:right w:val="none" w:sz="0" w:space="0" w:color="auto"/>
      </w:divBdr>
    </w:div>
    <w:div w:id="1229415011">
      <w:bodyDiv w:val="1"/>
      <w:marLeft w:val="0"/>
      <w:marRight w:val="0"/>
      <w:marTop w:val="0"/>
      <w:marBottom w:val="0"/>
      <w:divBdr>
        <w:top w:val="none" w:sz="0" w:space="0" w:color="auto"/>
        <w:left w:val="none" w:sz="0" w:space="0" w:color="auto"/>
        <w:bottom w:val="none" w:sz="0" w:space="0" w:color="auto"/>
        <w:right w:val="none" w:sz="0" w:space="0" w:color="auto"/>
      </w:divBdr>
    </w:div>
    <w:div w:id="1261914227">
      <w:bodyDiv w:val="1"/>
      <w:marLeft w:val="0"/>
      <w:marRight w:val="0"/>
      <w:marTop w:val="0"/>
      <w:marBottom w:val="0"/>
      <w:divBdr>
        <w:top w:val="none" w:sz="0" w:space="0" w:color="auto"/>
        <w:left w:val="none" w:sz="0" w:space="0" w:color="auto"/>
        <w:bottom w:val="none" w:sz="0" w:space="0" w:color="auto"/>
        <w:right w:val="none" w:sz="0" w:space="0" w:color="auto"/>
      </w:divBdr>
      <w:divsChild>
        <w:div w:id="91635074">
          <w:marLeft w:val="0"/>
          <w:marRight w:val="0"/>
          <w:marTop w:val="450"/>
          <w:marBottom w:val="0"/>
          <w:divBdr>
            <w:top w:val="none" w:sz="0" w:space="0" w:color="auto"/>
            <w:left w:val="none" w:sz="0" w:space="0" w:color="auto"/>
            <w:bottom w:val="none" w:sz="0" w:space="0" w:color="auto"/>
            <w:right w:val="none" w:sz="0" w:space="0" w:color="auto"/>
          </w:divBdr>
          <w:divsChild>
            <w:div w:id="896356154">
              <w:marLeft w:val="0"/>
              <w:marRight w:val="300"/>
              <w:marTop w:val="0"/>
              <w:marBottom w:val="150"/>
              <w:divBdr>
                <w:top w:val="none" w:sz="0" w:space="0" w:color="auto"/>
                <w:left w:val="none" w:sz="0" w:space="0" w:color="auto"/>
                <w:bottom w:val="none" w:sz="0" w:space="0" w:color="auto"/>
                <w:right w:val="none" w:sz="0" w:space="0" w:color="auto"/>
              </w:divBdr>
            </w:div>
            <w:div w:id="244002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0305793">
      <w:bodyDiv w:val="1"/>
      <w:marLeft w:val="0"/>
      <w:marRight w:val="0"/>
      <w:marTop w:val="0"/>
      <w:marBottom w:val="0"/>
      <w:divBdr>
        <w:top w:val="none" w:sz="0" w:space="0" w:color="auto"/>
        <w:left w:val="none" w:sz="0" w:space="0" w:color="auto"/>
        <w:bottom w:val="none" w:sz="0" w:space="0" w:color="auto"/>
        <w:right w:val="none" w:sz="0" w:space="0" w:color="auto"/>
      </w:divBdr>
    </w:div>
    <w:div w:id="1332248327">
      <w:bodyDiv w:val="1"/>
      <w:marLeft w:val="0"/>
      <w:marRight w:val="0"/>
      <w:marTop w:val="0"/>
      <w:marBottom w:val="0"/>
      <w:divBdr>
        <w:top w:val="none" w:sz="0" w:space="0" w:color="auto"/>
        <w:left w:val="none" w:sz="0" w:space="0" w:color="auto"/>
        <w:bottom w:val="none" w:sz="0" w:space="0" w:color="auto"/>
        <w:right w:val="none" w:sz="0" w:space="0" w:color="auto"/>
      </w:divBdr>
    </w:div>
    <w:div w:id="1336885847">
      <w:bodyDiv w:val="1"/>
      <w:marLeft w:val="0"/>
      <w:marRight w:val="0"/>
      <w:marTop w:val="0"/>
      <w:marBottom w:val="0"/>
      <w:divBdr>
        <w:top w:val="none" w:sz="0" w:space="0" w:color="auto"/>
        <w:left w:val="none" w:sz="0" w:space="0" w:color="auto"/>
        <w:bottom w:val="none" w:sz="0" w:space="0" w:color="auto"/>
        <w:right w:val="none" w:sz="0" w:space="0" w:color="auto"/>
      </w:divBdr>
    </w:div>
    <w:div w:id="1366831582">
      <w:bodyDiv w:val="1"/>
      <w:marLeft w:val="0"/>
      <w:marRight w:val="0"/>
      <w:marTop w:val="0"/>
      <w:marBottom w:val="0"/>
      <w:divBdr>
        <w:top w:val="none" w:sz="0" w:space="0" w:color="auto"/>
        <w:left w:val="none" w:sz="0" w:space="0" w:color="auto"/>
        <w:bottom w:val="none" w:sz="0" w:space="0" w:color="auto"/>
        <w:right w:val="none" w:sz="0" w:space="0" w:color="auto"/>
      </w:divBdr>
    </w:div>
    <w:div w:id="1376271802">
      <w:bodyDiv w:val="1"/>
      <w:marLeft w:val="0"/>
      <w:marRight w:val="0"/>
      <w:marTop w:val="0"/>
      <w:marBottom w:val="0"/>
      <w:divBdr>
        <w:top w:val="none" w:sz="0" w:space="0" w:color="auto"/>
        <w:left w:val="none" w:sz="0" w:space="0" w:color="auto"/>
        <w:bottom w:val="none" w:sz="0" w:space="0" w:color="auto"/>
        <w:right w:val="none" w:sz="0" w:space="0" w:color="auto"/>
      </w:divBdr>
    </w:div>
    <w:div w:id="1380932392">
      <w:bodyDiv w:val="1"/>
      <w:marLeft w:val="0"/>
      <w:marRight w:val="0"/>
      <w:marTop w:val="0"/>
      <w:marBottom w:val="0"/>
      <w:divBdr>
        <w:top w:val="none" w:sz="0" w:space="0" w:color="auto"/>
        <w:left w:val="none" w:sz="0" w:space="0" w:color="auto"/>
        <w:bottom w:val="none" w:sz="0" w:space="0" w:color="auto"/>
        <w:right w:val="none" w:sz="0" w:space="0" w:color="auto"/>
      </w:divBdr>
    </w:div>
    <w:div w:id="1444884933">
      <w:bodyDiv w:val="1"/>
      <w:marLeft w:val="0"/>
      <w:marRight w:val="0"/>
      <w:marTop w:val="0"/>
      <w:marBottom w:val="0"/>
      <w:divBdr>
        <w:top w:val="none" w:sz="0" w:space="0" w:color="auto"/>
        <w:left w:val="none" w:sz="0" w:space="0" w:color="auto"/>
        <w:bottom w:val="none" w:sz="0" w:space="0" w:color="auto"/>
        <w:right w:val="none" w:sz="0" w:space="0" w:color="auto"/>
      </w:divBdr>
    </w:div>
    <w:div w:id="1451586165">
      <w:bodyDiv w:val="1"/>
      <w:marLeft w:val="0"/>
      <w:marRight w:val="0"/>
      <w:marTop w:val="0"/>
      <w:marBottom w:val="0"/>
      <w:divBdr>
        <w:top w:val="none" w:sz="0" w:space="0" w:color="auto"/>
        <w:left w:val="none" w:sz="0" w:space="0" w:color="auto"/>
        <w:bottom w:val="none" w:sz="0" w:space="0" w:color="auto"/>
        <w:right w:val="none" w:sz="0" w:space="0" w:color="auto"/>
      </w:divBdr>
    </w:div>
    <w:div w:id="1477646280">
      <w:bodyDiv w:val="1"/>
      <w:marLeft w:val="0"/>
      <w:marRight w:val="0"/>
      <w:marTop w:val="0"/>
      <w:marBottom w:val="0"/>
      <w:divBdr>
        <w:top w:val="none" w:sz="0" w:space="0" w:color="auto"/>
        <w:left w:val="none" w:sz="0" w:space="0" w:color="auto"/>
        <w:bottom w:val="none" w:sz="0" w:space="0" w:color="auto"/>
        <w:right w:val="none" w:sz="0" w:space="0" w:color="auto"/>
      </w:divBdr>
    </w:div>
    <w:div w:id="1480226313">
      <w:bodyDiv w:val="1"/>
      <w:marLeft w:val="0"/>
      <w:marRight w:val="0"/>
      <w:marTop w:val="0"/>
      <w:marBottom w:val="0"/>
      <w:divBdr>
        <w:top w:val="none" w:sz="0" w:space="0" w:color="auto"/>
        <w:left w:val="none" w:sz="0" w:space="0" w:color="auto"/>
        <w:bottom w:val="none" w:sz="0" w:space="0" w:color="auto"/>
        <w:right w:val="none" w:sz="0" w:space="0" w:color="auto"/>
      </w:divBdr>
    </w:div>
    <w:div w:id="1497573709">
      <w:bodyDiv w:val="1"/>
      <w:marLeft w:val="0"/>
      <w:marRight w:val="0"/>
      <w:marTop w:val="0"/>
      <w:marBottom w:val="0"/>
      <w:divBdr>
        <w:top w:val="none" w:sz="0" w:space="0" w:color="auto"/>
        <w:left w:val="none" w:sz="0" w:space="0" w:color="auto"/>
        <w:bottom w:val="none" w:sz="0" w:space="0" w:color="auto"/>
        <w:right w:val="none" w:sz="0" w:space="0" w:color="auto"/>
      </w:divBdr>
    </w:div>
    <w:div w:id="1506557712">
      <w:bodyDiv w:val="1"/>
      <w:marLeft w:val="0"/>
      <w:marRight w:val="0"/>
      <w:marTop w:val="0"/>
      <w:marBottom w:val="0"/>
      <w:divBdr>
        <w:top w:val="none" w:sz="0" w:space="0" w:color="auto"/>
        <w:left w:val="none" w:sz="0" w:space="0" w:color="auto"/>
        <w:bottom w:val="none" w:sz="0" w:space="0" w:color="auto"/>
        <w:right w:val="none" w:sz="0" w:space="0" w:color="auto"/>
      </w:divBdr>
    </w:div>
    <w:div w:id="1516269857">
      <w:bodyDiv w:val="1"/>
      <w:marLeft w:val="0"/>
      <w:marRight w:val="0"/>
      <w:marTop w:val="0"/>
      <w:marBottom w:val="0"/>
      <w:divBdr>
        <w:top w:val="none" w:sz="0" w:space="0" w:color="auto"/>
        <w:left w:val="none" w:sz="0" w:space="0" w:color="auto"/>
        <w:bottom w:val="none" w:sz="0" w:space="0" w:color="auto"/>
        <w:right w:val="none" w:sz="0" w:space="0" w:color="auto"/>
      </w:divBdr>
    </w:div>
    <w:div w:id="1556551193">
      <w:bodyDiv w:val="1"/>
      <w:marLeft w:val="0"/>
      <w:marRight w:val="0"/>
      <w:marTop w:val="0"/>
      <w:marBottom w:val="0"/>
      <w:divBdr>
        <w:top w:val="none" w:sz="0" w:space="0" w:color="auto"/>
        <w:left w:val="none" w:sz="0" w:space="0" w:color="auto"/>
        <w:bottom w:val="none" w:sz="0" w:space="0" w:color="auto"/>
        <w:right w:val="none" w:sz="0" w:space="0" w:color="auto"/>
      </w:divBdr>
    </w:div>
    <w:div w:id="1567567499">
      <w:bodyDiv w:val="1"/>
      <w:marLeft w:val="0"/>
      <w:marRight w:val="0"/>
      <w:marTop w:val="0"/>
      <w:marBottom w:val="0"/>
      <w:divBdr>
        <w:top w:val="none" w:sz="0" w:space="0" w:color="auto"/>
        <w:left w:val="none" w:sz="0" w:space="0" w:color="auto"/>
        <w:bottom w:val="none" w:sz="0" w:space="0" w:color="auto"/>
        <w:right w:val="none" w:sz="0" w:space="0" w:color="auto"/>
      </w:divBdr>
    </w:div>
    <w:div w:id="1606880813">
      <w:bodyDiv w:val="1"/>
      <w:marLeft w:val="0"/>
      <w:marRight w:val="0"/>
      <w:marTop w:val="0"/>
      <w:marBottom w:val="0"/>
      <w:divBdr>
        <w:top w:val="none" w:sz="0" w:space="0" w:color="auto"/>
        <w:left w:val="none" w:sz="0" w:space="0" w:color="auto"/>
        <w:bottom w:val="none" w:sz="0" w:space="0" w:color="auto"/>
        <w:right w:val="none" w:sz="0" w:space="0" w:color="auto"/>
      </w:divBdr>
    </w:div>
    <w:div w:id="1647202423">
      <w:bodyDiv w:val="1"/>
      <w:marLeft w:val="0"/>
      <w:marRight w:val="0"/>
      <w:marTop w:val="0"/>
      <w:marBottom w:val="0"/>
      <w:divBdr>
        <w:top w:val="none" w:sz="0" w:space="0" w:color="auto"/>
        <w:left w:val="none" w:sz="0" w:space="0" w:color="auto"/>
        <w:bottom w:val="none" w:sz="0" w:space="0" w:color="auto"/>
        <w:right w:val="none" w:sz="0" w:space="0" w:color="auto"/>
      </w:divBdr>
    </w:div>
    <w:div w:id="1668897386">
      <w:bodyDiv w:val="1"/>
      <w:marLeft w:val="0"/>
      <w:marRight w:val="0"/>
      <w:marTop w:val="0"/>
      <w:marBottom w:val="0"/>
      <w:divBdr>
        <w:top w:val="none" w:sz="0" w:space="0" w:color="auto"/>
        <w:left w:val="none" w:sz="0" w:space="0" w:color="auto"/>
        <w:bottom w:val="none" w:sz="0" w:space="0" w:color="auto"/>
        <w:right w:val="none" w:sz="0" w:space="0" w:color="auto"/>
      </w:divBdr>
    </w:div>
    <w:div w:id="1669745980">
      <w:bodyDiv w:val="1"/>
      <w:marLeft w:val="0"/>
      <w:marRight w:val="0"/>
      <w:marTop w:val="0"/>
      <w:marBottom w:val="0"/>
      <w:divBdr>
        <w:top w:val="none" w:sz="0" w:space="0" w:color="auto"/>
        <w:left w:val="none" w:sz="0" w:space="0" w:color="auto"/>
        <w:bottom w:val="none" w:sz="0" w:space="0" w:color="auto"/>
        <w:right w:val="none" w:sz="0" w:space="0" w:color="auto"/>
      </w:divBdr>
    </w:div>
    <w:div w:id="1678268050">
      <w:bodyDiv w:val="1"/>
      <w:marLeft w:val="0"/>
      <w:marRight w:val="0"/>
      <w:marTop w:val="0"/>
      <w:marBottom w:val="0"/>
      <w:divBdr>
        <w:top w:val="none" w:sz="0" w:space="0" w:color="auto"/>
        <w:left w:val="none" w:sz="0" w:space="0" w:color="auto"/>
        <w:bottom w:val="none" w:sz="0" w:space="0" w:color="auto"/>
        <w:right w:val="none" w:sz="0" w:space="0" w:color="auto"/>
      </w:divBdr>
    </w:div>
    <w:div w:id="1737311896">
      <w:bodyDiv w:val="1"/>
      <w:marLeft w:val="0"/>
      <w:marRight w:val="0"/>
      <w:marTop w:val="0"/>
      <w:marBottom w:val="0"/>
      <w:divBdr>
        <w:top w:val="none" w:sz="0" w:space="0" w:color="auto"/>
        <w:left w:val="none" w:sz="0" w:space="0" w:color="auto"/>
        <w:bottom w:val="none" w:sz="0" w:space="0" w:color="auto"/>
        <w:right w:val="none" w:sz="0" w:space="0" w:color="auto"/>
      </w:divBdr>
    </w:div>
    <w:div w:id="1782603433">
      <w:bodyDiv w:val="1"/>
      <w:marLeft w:val="0"/>
      <w:marRight w:val="0"/>
      <w:marTop w:val="0"/>
      <w:marBottom w:val="0"/>
      <w:divBdr>
        <w:top w:val="none" w:sz="0" w:space="0" w:color="auto"/>
        <w:left w:val="none" w:sz="0" w:space="0" w:color="auto"/>
        <w:bottom w:val="none" w:sz="0" w:space="0" w:color="auto"/>
        <w:right w:val="none" w:sz="0" w:space="0" w:color="auto"/>
      </w:divBdr>
    </w:div>
    <w:div w:id="1789199425">
      <w:bodyDiv w:val="1"/>
      <w:marLeft w:val="0"/>
      <w:marRight w:val="0"/>
      <w:marTop w:val="0"/>
      <w:marBottom w:val="0"/>
      <w:divBdr>
        <w:top w:val="none" w:sz="0" w:space="0" w:color="auto"/>
        <w:left w:val="none" w:sz="0" w:space="0" w:color="auto"/>
        <w:bottom w:val="none" w:sz="0" w:space="0" w:color="auto"/>
        <w:right w:val="none" w:sz="0" w:space="0" w:color="auto"/>
      </w:divBdr>
    </w:div>
    <w:div w:id="1795362437">
      <w:bodyDiv w:val="1"/>
      <w:marLeft w:val="0"/>
      <w:marRight w:val="0"/>
      <w:marTop w:val="0"/>
      <w:marBottom w:val="0"/>
      <w:divBdr>
        <w:top w:val="none" w:sz="0" w:space="0" w:color="auto"/>
        <w:left w:val="none" w:sz="0" w:space="0" w:color="auto"/>
        <w:bottom w:val="none" w:sz="0" w:space="0" w:color="auto"/>
        <w:right w:val="none" w:sz="0" w:space="0" w:color="auto"/>
      </w:divBdr>
    </w:div>
    <w:div w:id="1824199657">
      <w:bodyDiv w:val="1"/>
      <w:marLeft w:val="0"/>
      <w:marRight w:val="0"/>
      <w:marTop w:val="0"/>
      <w:marBottom w:val="0"/>
      <w:divBdr>
        <w:top w:val="none" w:sz="0" w:space="0" w:color="auto"/>
        <w:left w:val="none" w:sz="0" w:space="0" w:color="auto"/>
        <w:bottom w:val="none" w:sz="0" w:space="0" w:color="auto"/>
        <w:right w:val="none" w:sz="0" w:space="0" w:color="auto"/>
      </w:divBdr>
    </w:div>
    <w:div w:id="1830171467">
      <w:bodyDiv w:val="1"/>
      <w:marLeft w:val="0"/>
      <w:marRight w:val="0"/>
      <w:marTop w:val="0"/>
      <w:marBottom w:val="0"/>
      <w:divBdr>
        <w:top w:val="none" w:sz="0" w:space="0" w:color="auto"/>
        <w:left w:val="none" w:sz="0" w:space="0" w:color="auto"/>
        <w:bottom w:val="none" w:sz="0" w:space="0" w:color="auto"/>
        <w:right w:val="none" w:sz="0" w:space="0" w:color="auto"/>
      </w:divBdr>
    </w:div>
    <w:div w:id="1846438354">
      <w:bodyDiv w:val="1"/>
      <w:marLeft w:val="0"/>
      <w:marRight w:val="0"/>
      <w:marTop w:val="0"/>
      <w:marBottom w:val="0"/>
      <w:divBdr>
        <w:top w:val="none" w:sz="0" w:space="0" w:color="auto"/>
        <w:left w:val="none" w:sz="0" w:space="0" w:color="auto"/>
        <w:bottom w:val="none" w:sz="0" w:space="0" w:color="auto"/>
        <w:right w:val="none" w:sz="0" w:space="0" w:color="auto"/>
      </w:divBdr>
    </w:div>
    <w:div w:id="1855803513">
      <w:bodyDiv w:val="1"/>
      <w:marLeft w:val="0"/>
      <w:marRight w:val="0"/>
      <w:marTop w:val="0"/>
      <w:marBottom w:val="0"/>
      <w:divBdr>
        <w:top w:val="none" w:sz="0" w:space="0" w:color="auto"/>
        <w:left w:val="none" w:sz="0" w:space="0" w:color="auto"/>
        <w:bottom w:val="none" w:sz="0" w:space="0" w:color="auto"/>
        <w:right w:val="none" w:sz="0" w:space="0" w:color="auto"/>
      </w:divBdr>
    </w:div>
    <w:div w:id="1863007864">
      <w:bodyDiv w:val="1"/>
      <w:marLeft w:val="0"/>
      <w:marRight w:val="0"/>
      <w:marTop w:val="0"/>
      <w:marBottom w:val="0"/>
      <w:divBdr>
        <w:top w:val="none" w:sz="0" w:space="0" w:color="auto"/>
        <w:left w:val="none" w:sz="0" w:space="0" w:color="auto"/>
        <w:bottom w:val="none" w:sz="0" w:space="0" w:color="auto"/>
        <w:right w:val="none" w:sz="0" w:space="0" w:color="auto"/>
      </w:divBdr>
    </w:div>
    <w:div w:id="1875920927">
      <w:bodyDiv w:val="1"/>
      <w:marLeft w:val="0"/>
      <w:marRight w:val="0"/>
      <w:marTop w:val="0"/>
      <w:marBottom w:val="0"/>
      <w:divBdr>
        <w:top w:val="none" w:sz="0" w:space="0" w:color="auto"/>
        <w:left w:val="none" w:sz="0" w:space="0" w:color="auto"/>
        <w:bottom w:val="none" w:sz="0" w:space="0" w:color="auto"/>
        <w:right w:val="none" w:sz="0" w:space="0" w:color="auto"/>
      </w:divBdr>
    </w:div>
    <w:div w:id="1921719975">
      <w:bodyDiv w:val="1"/>
      <w:marLeft w:val="0"/>
      <w:marRight w:val="0"/>
      <w:marTop w:val="0"/>
      <w:marBottom w:val="0"/>
      <w:divBdr>
        <w:top w:val="none" w:sz="0" w:space="0" w:color="auto"/>
        <w:left w:val="none" w:sz="0" w:space="0" w:color="auto"/>
        <w:bottom w:val="none" w:sz="0" w:space="0" w:color="auto"/>
        <w:right w:val="none" w:sz="0" w:space="0" w:color="auto"/>
      </w:divBdr>
    </w:div>
    <w:div w:id="2031636155">
      <w:bodyDiv w:val="1"/>
      <w:marLeft w:val="0"/>
      <w:marRight w:val="0"/>
      <w:marTop w:val="0"/>
      <w:marBottom w:val="0"/>
      <w:divBdr>
        <w:top w:val="none" w:sz="0" w:space="0" w:color="auto"/>
        <w:left w:val="none" w:sz="0" w:space="0" w:color="auto"/>
        <w:bottom w:val="none" w:sz="0" w:space="0" w:color="auto"/>
        <w:right w:val="none" w:sz="0" w:space="0" w:color="auto"/>
      </w:divBdr>
    </w:div>
    <w:div w:id="2034456260">
      <w:bodyDiv w:val="1"/>
      <w:marLeft w:val="0"/>
      <w:marRight w:val="0"/>
      <w:marTop w:val="0"/>
      <w:marBottom w:val="0"/>
      <w:divBdr>
        <w:top w:val="none" w:sz="0" w:space="0" w:color="auto"/>
        <w:left w:val="none" w:sz="0" w:space="0" w:color="auto"/>
        <w:bottom w:val="none" w:sz="0" w:space="0" w:color="auto"/>
        <w:right w:val="none" w:sz="0" w:space="0" w:color="auto"/>
      </w:divBdr>
    </w:div>
    <w:div w:id="2081518727">
      <w:bodyDiv w:val="1"/>
      <w:marLeft w:val="0"/>
      <w:marRight w:val="0"/>
      <w:marTop w:val="0"/>
      <w:marBottom w:val="0"/>
      <w:divBdr>
        <w:top w:val="none" w:sz="0" w:space="0" w:color="auto"/>
        <w:left w:val="none" w:sz="0" w:space="0" w:color="auto"/>
        <w:bottom w:val="none" w:sz="0" w:space="0" w:color="auto"/>
        <w:right w:val="none" w:sz="0" w:space="0" w:color="auto"/>
      </w:divBdr>
    </w:div>
    <w:div w:id="2123569882">
      <w:bodyDiv w:val="1"/>
      <w:marLeft w:val="0"/>
      <w:marRight w:val="0"/>
      <w:marTop w:val="0"/>
      <w:marBottom w:val="0"/>
      <w:divBdr>
        <w:top w:val="none" w:sz="0" w:space="0" w:color="auto"/>
        <w:left w:val="none" w:sz="0" w:space="0" w:color="auto"/>
        <w:bottom w:val="none" w:sz="0" w:space="0" w:color="auto"/>
        <w:right w:val="none" w:sz="0" w:space="0" w:color="auto"/>
      </w:divBdr>
    </w:div>
    <w:div w:id="21391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5E75-62F4-4DF6-9063-0FCC75AD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Вера Николаевна</dc:creator>
  <cp:lastModifiedBy>Ксения Калитина</cp:lastModifiedBy>
  <cp:revision>5</cp:revision>
  <cp:lastPrinted>2021-05-26T05:47:00Z</cp:lastPrinted>
  <dcterms:created xsi:type="dcterms:W3CDTF">2022-03-30T13:31:00Z</dcterms:created>
  <dcterms:modified xsi:type="dcterms:W3CDTF">2022-03-31T07:43:00Z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817844565</vt:i4>
  </property>
  <property fmtid="{D5CDD505-2E9C-101B-9397-08002B2CF9AE}" pid="4" name="_EmailSubject">
    <vt:lpwstr>Для размещения на портале КСП АО</vt:lpwstr>
  </property>
  <property fmtid="{D5CDD505-2E9C-101B-9397-08002B2CF9AE}" pid="5" name="_AuthorEmail">
    <vt:lpwstr>support@kspao.ru</vt:lpwstr>
  </property>
  <property fmtid="{D5CDD505-2E9C-101B-9397-08002B2CF9AE}" pid="6" name="_AuthorEmailDisplayName">
    <vt:lpwstr>КСП Архангельской области</vt:lpwstr>
  </property>
</Properties>
</file>