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КСП Архангельской области по аудиту в</w:t>
      </w:r>
    </w:p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закупок в 20</w:t>
      </w:r>
      <w:r w:rsidR="00A0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В целях реализации полномочий по аудиту в сфере закупок товаров, работ и услуг контрольно-счетной палатой в рамках контрольных мероприятий проводился анализ соблюдения требований законодательства о закупках, осуществляемых для государственных и муниципальных нужд (аудит закупок товаров, работ, услуг).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В течение 2020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 «Проведение аудита в сфере закупок».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 xml:space="preserve">В 2020 году проведено 10 контрольных мероприятий по аудиту в сфере закупок в отношении 12 объектов контроля. Выявлено 89 нарушений законодательства о контрактной системе, из них 10 финансовых нарушений на 8,1 </w:t>
      </w:r>
      <w:proofErr w:type="spellStart"/>
      <w:r w:rsidRPr="00EA42BC">
        <w:rPr>
          <w:rFonts w:ascii="Times New Roman" w:eastAsia="Calibri" w:hAnsi="Times New Roman" w:cs="Times New Roman"/>
          <w:sz w:val="28"/>
        </w:rPr>
        <w:t>млн</w:t>
      </w:r>
      <w:proofErr w:type="gramStart"/>
      <w:r w:rsidRPr="00EA42BC">
        <w:rPr>
          <w:rFonts w:ascii="Times New Roman" w:eastAsia="Calibri" w:hAnsi="Times New Roman" w:cs="Times New Roman"/>
          <w:sz w:val="28"/>
        </w:rPr>
        <w:t>.р</w:t>
      </w:r>
      <w:proofErr w:type="gramEnd"/>
      <w:r w:rsidRPr="00EA42BC">
        <w:rPr>
          <w:rFonts w:ascii="Times New Roman" w:eastAsia="Calibri" w:hAnsi="Times New Roman" w:cs="Times New Roman"/>
          <w:sz w:val="28"/>
        </w:rPr>
        <w:t>уб</w:t>
      </w:r>
      <w:proofErr w:type="spellEnd"/>
      <w:r w:rsidRPr="00EA42BC">
        <w:rPr>
          <w:rFonts w:ascii="Times New Roman" w:eastAsia="Calibri" w:hAnsi="Times New Roman" w:cs="Times New Roman"/>
          <w:sz w:val="28"/>
        </w:rPr>
        <w:t>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Анализ результатов контрольных мероприятий показал, что основными нарушениями, допускаемыми государственным (муниципальными) заказчиками, являются нарушения: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-</w:t>
      </w:r>
      <w:r w:rsidRPr="00EA42BC">
        <w:rPr>
          <w:rFonts w:ascii="Times New Roman" w:eastAsia="Calibri" w:hAnsi="Times New Roman" w:cs="Times New Roman"/>
          <w:sz w:val="28"/>
        </w:rPr>
        <w:tab/>
        <w:t>условий реализации контрактов, в том числе сроков реализации и своевременности расчетов;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-  приемка и оплата поставленных товаров, выполненных работ, оказанных услуг, несоответствующих условиям контрактов (договоров);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A42BC">
        <w:rPr>
          <w:rFonts w:ascii="Times New Roman" w:eastAsia="Calibri" w:hAnsi="Times New Roman" w:cs="Times New Roman"/>
          <w:sz w:val="28"/>
        </w:rPr>
        <w:t>- неприменение мер ответственности по контракту (отсутствуют взыскания неустойки (пени, штрафы) с недобросовестного поставщика (подрядчика, исполнителя).</w:t>
      </w:r>
      <w:proofErr w:type="gramEnd"/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Следует отметить, что в ходе проверок выявлен значительный объем нефинансовых нарушений, в частности: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-</w:t>
      </w:r>
      <w:r w:rsidRPr="00EA42BC">
        <w:rPr>
          <w:rFonts w:ascii="Times New Roman" w:eastAsia="Calibri" w:hAnsi="Times New Roman" w:cs="Times New Roman"/>
          <w:sz w:val="28"/>
        </w:rPr>
        <w:tab/>
        <w:t>непредставление, несвоевременное представление информации, подлежащей включению в реестр контрактов;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-    несоблюдение требований к содержанию документации (извещения) о закупке;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-  внесение изменений в контракт (договор) с нарушением требований, установленных законодательством;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42BC">
        <w:rPr>
          <w:rFonts w:ascii="Times New Roman" w:eastAsia="Calibri" w:hAnsi="Times New Roman" w:cs="Times New Roman"/>
          <w:sz w:val="28"/>
        </w:rPr>
        <w:t>-</w:t>
      </w:r>
      <w:r w:rsidRPr="00EA42BC">
        <w:rPr>
          <w:rFonts w:ascii="Times New Roman" w:eastAsia="Calibri" w:hAnsi="Times New Roman" w:cs="Times New Roman"/>
          <w:sz w:val="28"/>
        </w:rPr>
        <w:tab/>
        <w:t>нарушения порядка формирования, утверждения и ведения плана - графика закупок, порядка его размещения в открытом доступе и иные нарушения.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 xml:space="preserve">Например, при проверке строительства детского сада на 280 мест в г. Котласе  установлено, что приняты лазерные принтеры, характеристики которых отличаются </w:t>
      </w:r>
      <w:proofErr w:type="gramStart"/>
      <w:r w:rsidRPr="00EA42B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EA42BC">
        <w:rPr>
          <w:rFonts w:ascii="Times New Roman" w:eastAsia="Calibri" w:hAnsi="Times New Roman" w:cs="Times New Roman"/>
          <w:sz w:val="28"/>
          <w:szCs w:val="28"/>
        </w:rPr>
        <w:t xml:space="preserve"> заявленных в контракте и не являются улучшенными.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>Заказчиками допускаются изменения существенных условий контракта, что является нарушением требований статей 34 и 95 Федерального закона № 44-ФЗ, в частности: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lastRenderedPageBreak/>
        <w:t>отступление от условий контракта в виде невыполнения армирования сеткой цементно-песчаной стяжки чердачного перекрытия (строительство детского сада в г. Котласе);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 xml:space="preserve">ненадлежащим образом выполнены обязанности по осуществлению экспертизы выполненных работ по муниципальному контракту (строительство детского сада в </w:t>
      </w:r>
      <w:proofErr w:type="spellStart"/>
      <w:r w:rsidRPr="00EA42BC">
        <w:rPr>
          <w:rFonts w:ascii="Times New Roman" w:eastAsia="Calibri" w:hAnsi="Times New Roman" w:cs="Times New Roman"/>
          <w:sz w:val="28"/>
          <w:szCs w:val="28"/>
        </w:rPr>
        <w:t>Соломбальском</w:t>
      </w:r>
      <w:proofErr w:type="spellEnd"/>
      <w:r w:rsidRPr="00EA42BC">
        <w:rPr>
          <w:rFonts w:ascii="Times New Roman" w:eastAsia="Calibri" w:hAnsi="Times New Roman" w:cs="Times New Roman"/>
          <w:sz w:val="28"/>
          <w:szCs w:val="28"/>
        </w:rPr>
        <w:t xml:space="preserve"> округе) и иные нарушения.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42BC">
        <w:rPr>
          <w:rFonts w:ascii="Times New Roman" w:eastAsia="Calibri" w:hAnsi="Times New Roman" w:cs="Times New Roman"/>
          <w:sz w:val="28"/>
          <w:szCs w:val="28"/>
        </w:rPr>
        <w:t>По результатам информации, направленной в УФАС по Архангельской области, в 2020 году в отношении должностного лица департамента транспорта, строительства и городской инфраструктуры Администрации муниципального образования «Город Архангельск»  возбуждено административное производство по признакам нарушения ч.3 ст.103 Федерального закона №44-ФЗ, что предусматривает административную ответственность в соответствии с ч.2 ст. 7.31 КоАП РФ.</w:t>
      </w:r>
      <w:proofErr w:type="gramEnd"/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>Контрольно-счетной палатой при проверках автономных учреждений исследовались вопросы соблюдения законодательства об осуществлении закупок отдельными видами юридических лиц (Федеральный закон № 223-ФЗ).  Аудит (контроль) соблюдения законодательства о закупках отдельными видами юридических лиц проведен на 4 объектах.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 xml:space="preserve">Объем средств, при использовании которых выявлены нарушения в сфере закупок, составил 1,7 </w:t>
      </w:r>
      <w:proofErr w:type="spellStart"/>
      <w:r w:rsidRPr="00EA42B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EA42B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A42B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EA42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>- несоблюдение принципов и основных положений о закупке;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>- нарушение условий реализации контрактов, в том числе сроков реализации, включая своевременность расчетов по контакту;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>- нарушение порядка формирования, утверждения и ведения плана закупок, порядка его размещения в открытом доступе;</w:t>
      </w:r>
    </w:p>
    <w:p w:rsidR="00EA42BC" w:rsidRPr="00EA42BC" w:rsidRDefault="00EA42BC" w:rsidP="00EA4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2BC">
        <w:rPr>
          <w:rFonts w:ascii="Times New Roman" w:eastAsia="Calibri" w:hAnsi="Times New Roman" w:cs="Times New Roman"/>
          <w:sz w:val="28"/>
          <w:szCs w:val="28"/>
        </w:rPr>
        <w:t>- нарушения порядка формирования, утверждения и ведения плана-графика закупок, порядка его размещения в открытом доступе.</w:t>
      </w:r>
    </w:p>
    <w:p w:rsidR="00EA42BC" w:rsidRPr="00B25BBB" w:rsidRDefault="00EA42BC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A42BC" w:rsidRPr="00B2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BB"/>
    <w:rsid w:val="000D1429"/>
    <w:rsid w:val="00183F2B"/>
    <w:rsid w:val="002277CE"/>
    <w:rsid w:val="002A6F90"/>
    <w:rsid w:val="009724CE"/>
    <w:rsid w:val="00A068CE"/>
    <w:rsid w:val="00B25BBB"/>
    <w:rsid w:val="00CC6A9A"/>
    <w:rsid w:val="00CE0296"/>
    <w:rsid w:val="00D22CEA"/>
    <w:rsid w:val="00E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2021-08-24T12:08:00Z</dcterms:created>
  <dcterms:modified xsi:type="dcterms:W3CDTF">2021-08-24T12:08:00Z</dcterms:modified>
</cp:coreProperties>
</file>