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E8" w:rsidRPr="006C4468" w:rsidRDefault="007B29E8" w:rsidP="007B29E8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</w:t>
      </w:r>
      <w:r w:rsidRPr="006C4468">
        <w:rPr>
          <w:noProof/>
          <w:sz w:val="23"/>
          <w:szCs w:val="23"/>
          <w:lang w:eastAsia="ru-RU"/>
        </w:rPr>
        <w:drawing>
          <wp:inline distT="0" distB="0" distL="0" distR="0" wp14:anchorId="5D2DE030" wp14:editId="593E5464">
            <wp:extent cx="590550" cy="685800"/>
            <wp:effectExtent l="0" t="0" r="0" b="0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КОНТРОЛЬНО-СЧЕТНАЯ ПАЛАТА АРХАНГЕЛЬСКОЙ ОБЛАСТИ</w:t>
      </w:r>
    </w:p>
    <w:p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</w:p>
    <w:p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ПРЕДСЕДАТЕЛЬ</w:t>
      </w:r>
    </w:p>
    <w:p w:rsidR="007B29E8" w:rsidRPr="006C4468" w:rsidRDefault="007B29E8" w:rsidP="007B29E8">
      <w:pPr>
        <w:pStyle w:val="ad"/>
        <w:ind w:firstLine="0"/>
        <w:jc w:val="center"/>
        <w:rPr>
          <w:b/>
          <w:sz w:val="19"/>
          <w:szCs w:val="19"/>
        </w:rPr>
      </w:pPr>
    </w:p>
    <w:p w:rsidR="007B29E8" w:rsidRPr="006C4468" w:rsidRDefault="007B29E8" w:rsidP="007B29E8">
      <w:pPr>
        <w:pStyle w:val="ad"/>
        <w:ind w:firstLine="0"/>
        <w:jc w:val="center"/>
        <w:rPr>
          <w:b/>
          <w:bCs/>
          <w:sz w:val="19"/>
          <w:szCs w:val="19"/>
        </w:rPr>
      </w:pPr>
      <w:r w:rsidRPr="006C4468">
        <w:rPr>
          <w:b/>
          <w:sz w:val="19"/>
          <w:szCs w:val="19"/>
        </w:rPr>
        <w:t>пл. Ленина, 1, г. Архангельск, 163000</w:t>
      </w:r>
      <w:r w:rsidRPr="006C4468">
        <w:rPr>
          <w:bCs/>
          <w:sz w:val="19"/>
          <w:szCs w:val="19"/>
        </w:rPr>
        <w:t xml:space="preserve"> </w:t>
      </w:r>
      <w:r w:rsidRPr="006C4468">
        <w:rPr>
          <w:b/>
          <w:bCs/>
          <w:sz w:val="19"/>
          <w:szCs w:val="19"/>
        </w:rPr>
        <w:t xml:space="preserve">телефон/факс: 63-50-66, </w:t>
      </w:r>
      <w:r w:rsidRPr="006C4468">
        <w:rPr>
          <w:b/>
          <w:bCs/>
          <w:sz w:val="19"/>
          <w:szCs w:val="19"/>
          <w:lang w:val="en-US"/>
        </w:rPr>
        <w:t>e</w:t>
      </w:r>
      <w:r w:rsidRPr="006C4468">
        <w:rPr>
          <w:b/>
          <w:bCs/>
          <w:sz w:val="19"/>
          <w:szCs w:val="19"/>
        </w:rPr>
        <w:t>-</w:t>
      </w:r>
      <w:r w:rsidRPr="006C4468">
        <w:rPr>
          <w:b/>
          <w:bCs/>
          <w:sz w:val="19"/>
          <w:szCs w:val="19"/>
          <w:lang w:val="en-US"/>
        </w:rPr>
        <w:t>mail</w:t>
      </w:r>
      <w:r w:rsidRPr="006C4468">
        <w:rPr>
          <w:b/>
          <w:bCs/>
          <w:sz w:val="19"/>
          <w:szCs w:val="19"/>
        </w:rPr>
        <w:t xml:space="preserve">: </w:t>
      </w:r>
      <w:hyperlink r:id="rId8" w:history="1">
        <w:r w:rsidRPr="006C4468">
          <w:rPr>
            <w:rStyle w:val="ac"/>
            <w:b/>
            <w:bCs/>
            <w:sz w:val="19"/>
            <w:szCs w:val="19"/>
            <w:lang w:val="en-US"/>
          </w:rPr>
          <w:t>support</w:t>
        </w:r>
        <w:r w:rsidRPr="006C4468">
          <w:rPr>
            <w:rStyle w:val="ac"/>
            <w:b/>
            <w:bCs/>
            <w:sz w:val="19"/>
            <w:szCs w:val="19"/>
          </w:rPr>
          <w:t>@</w:t>
        </w:r>
        <w:r w:rsidRPr="006C4468">
          <w:rPr>
            <w:rStyle w:val="ac"/>
            <w:b/>
            <w:bCs/>
            <w:sz w:val="19"/>
            <w:szCs w:val="19"/>
            <w:lang w:val="en-US"/>
          </w:rPr>
          <w:t>kspao</w:t>
        </w:r>
        <w:r w:rsidRPr="006C4468">
          <w:rPr>
            <w:rStyle w:val="ac"/>
            <w:b/>
            <w:bCs/>
            <w:sz w:val="19"/>
            <w:szCs w:val="19"/>
          </w:rPr>
          <w:t>.</w:t>
        </w:r>
        <w:r w:rsidRPr="006C4468">
          <w:rPr>
            <w:rStyle w:val="ac"/>
            <w:b/>
            <w:bCs/>
            <w:sz w:val="19"/>
            <w:szCs w:val="19"/>
            <w:lang w:val="en-US"/>
          </w:rPr>
          <w:t>ru</w:t>
        </w:r>
      </w:hyperlink>
    </w:p>
    <w:p w:rsidR="007B29E8" w:rsidRDefault="007B29E8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9E8" w:rsidRDefault="007B29E8" w:rsidP="007B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58C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 сентября 201</w:t>
      </w:r>
      <w:r w:rsidR="006F58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149FF">
        <w:rPr>
          <w:rFonts w:ascii="Times New Roman" w:hAnsi="Times New Roman" w:cs="Times New Roman"/>
          <w:sz w:val="28"/>
          <w:szCs w:val="28"/>
        </w:rPr>
        <w:t>.</w:t>
      </w:r>
    </w:p>
    <w:p w:rsidR="001149FF" w:rsidRDefault="001149FF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C04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D1">
        <w:rPr>
          <w:rFonts w:ascii="Times New Roman" w:hAnsi="Times New Roman" w:cs="Times New Roman"/>
          <w:sz w:val="28"/>
          <w:szCs w:val="28"/>
        </w:rPr>
        <w:t>ЗАКЛЮЧЕНИЕ</w:t>
      </w:r>
    </w:p>
    <w:p w:rsidR="004255D1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территориального фонда обязательного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страхования Архангельской области за первое полугодие 201</w:t>
      </w:r>
      <w:r w:rsidR="00433D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55D1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9D" w:rsidRDefault="004255D1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отчет </w:t>
      </w:r>
      <w:r w:rsidRPr="004255D1">
        <w:rPr>
          <w:rFonts w:ascii="Times New Roman" w:hAnsi="Times New Roman" w:cs="Times New Roman"/>
          <w:sz w:val="28"/>
          <w:szCs w:val="28"/>
        </w:rPr>
        <w:t xml:space="preserve">об исполнении бюджета территориального фонда обязательного медицинского страхования Архангельской </w:t>
      </w:r>
      <w:r>
        <w:rPr>
          <w:rFonts w:ascii="Times New Roman" w:hAnsi="Times New Roman" w:cs="Times New Roman"/>
          <w:sz w:val="28"/>
          <w:szCs w:val="28"/>
        </w:rPr>
        <w:t>области за первое полугодие 201</w:t>
      </w:r>
      <w:r w:rsidR="00433D5B">
        <w:rPr>
          <w:rFonts w:ascii="Times New Roman" w:hAnsi="Times New Roman" w:cs="Times New Roman"/>
          <w:sz w:val="28"/>
          <w:szCs w:val="28"/>
        </w:rPr>
        <w:t>6</w:t>
      </w:r>
      <w:r w:rsidRPr="004255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областным законом от 23.09.2008 № 562-29-ОЗ «О бюджетном процессе Архангельской области»</w:t>
      </w:r>
      <w:r w:rsidR="00492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областным законом от 30.05.2011 № 288-22-ОЗ «О контрольно-счетной палате Архангельской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сти»</w:t>
      </w:r>
      <w:r w:rsidR="00E4618D">
        <w:rPr>
          <w:rFonts w:ascii="Times New Roman" w:hAnsi="Times New Roman" w:cs="Times New Roman"/>
          <w:sz w:val="28"/>
          <w:szCs w:val="28"/>
        </w:rPr>
        <w:t xml:space="preserve"> на основании материалов, </w:t>
      </w:r>
      <w:r w:rsidR="00492D7C">
        <w:rPr>
          <w:rFonts w:ascii="Times New Roman" w:hAnsi="Times New Roman" w:cs="Times New Roman"/>
          <w:sz w:val="28"/>
          <w:szCs w:val="28"/>
        </w:rPr>
        <w:t>представленных Правительством Архангел</w:t>
      </w:r>
      <w:r w:rsidR="00492D7C">
        <w:rPr>
          <w:rFonts w:ascii="Times New Roman" w:hAnsi="Times New Roman" w:cs="Times New Roman"/>
          <w:sz w:val="28"/>
          <w:szCs w:val="28"/>
        </w:rPr>
        <w:t>ь</w:t>
      </w:r>
      <w:r w:rsidR="00492D7C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92D7C" w:rsidRPr="00BC6485">
        <w:rPr>
          <w:rFonts w:ascii="Times New Roman" w:hAnsi="Times New Roman" w:cs="Times New Roman"/>
          <w:sz w:val="28"/>
          <w:szCs w:val="28"/>
        </w:rPr>
        <w:t>и министерством здравоохранения Архангельской области</w:t>
      </w:r>
      <w:r w:rsidR="0062449D" w:rsidRPr="00BC6485">
        <w:rPr>
          <w:rFonts w:ascii="Times New Roman" w:hAnsi="Times New Roman" w:cs="Times New Roman"/>
          <w:sz w:val="28"/>
          <w:szCs w:val="28"/>
        </w:rPr>
        <w:t>.</w:t>
      </w:r>
      <w:r w:rsidR="0062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70" w:rsidRDefault="00492D7C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Pr="00492D7C">
        <w:rPr>
          <w:rFonts w:ascii="Times New Roman" w:hAnsi="Times New Roman" w:cs="Times New Roman"/>
          <w:sz w:val="28"/>
          <w:szCs w:val="28"/>
        </w:rPr>
        <w:t>бюджета территориального фонда обязательного медицинского страхования Архангельской области за первое полугодие 201</w:t>
      </w:r>
      <w:r w:rsidR="00433D5B">
        <w:rPr>
          <w:rFonts w:ascii="Times New Roman" w:hAnsi="Times New Roman" w:cs="Times New Roman"/>
          <w:sz w:val="28"/>
          <w:szCs w:val="28"/>
        </w:rPr>
        <w:t>6</w:t>
      </w:r>
      <w:r w:rsidRPr="00492D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334F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палату в объеме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кументов и материалов, определенном статьей 34 областного закона от </w:t>
      </w:r>
      <w:r w:rsidRPr="00492D7C">
        <w:rPr>
          <w:rFonts w:ascii="Times New Roman" w:hAnsi="Times New Roman" w:cs="Times New Roman"/>
          <w:sz w:val="28"/>
          <w:szCs w:val="28"/>
        </w:rPr>
        <w:t>23.09.2008 № 562-29-ОЗ «О бюджетном процессе Архангельской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A32" w:rsidRDefault="00DF1A32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5D1" w:rsidRDefault="00C47170" w:rsidP="00DF1A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бюджет территориального фонда обязательного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цинского страхования Архангельской области, внесенные в первом полуг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дии 201</w:t>
      </w:r>
      <w:r w:rsidR="00433D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492D7C" w:rsidRPr="00C471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9CF" w:rsidRPr="00831369" w:rsidRDefault="00E832E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369">
        <w:rPr>
          <w:rFonts w:ascii="Times New Roman" w:hAnsi="Times New Roman" w:cs="Times New Roman"/>
          <w:sz w:val="28"/>
          <w:szCs w:val="28"/>
        </w:rPr>
        <w:t>В первом полугодии 201</w:t>
      </w:r>
      <w:r w:rsidR="00433D5B" w:rsidRPr="00831369">
        <w:rPr>
          <w:rFonts w:ascii="Times New Roman" w:hAnsi="Times New Roman" w:cs="Times New Roman"/>
          <w:sz w:val="28"/>
          <w:szCs w:val="28"/>
        </w:rPr>
        <w:t>6</w:t>
      </w:r>
      <w:r w:rsidRPr="00831369">
        <w:rPr>
          <w:rFonts w:ascii="Times New Roman" w:hAnsi="Times New Roman" w:cs="Times New Roman"/>
          <w:sz w:val="28"/>
          <w:szCs w:val="28"/>
        </w:rPr>
        <w:t xml:space="preserve"> года в областной закон от 1</w:t>
      </w:r>
      <w:r w:rsidR="00433D5B" w:rsidRPr="00831369">
        <w:rPr>
          <w:rFonts w:ascii="Times New Roman" w:hAnsi="Times New Roman" w:cs="Times New Roman"/>
          <w:sz w:val="28"/>
          <w:szCs w:val="28"/>
        </w:rPr>
        <w:t>8.12.2015</w:t>
      </w:r>
      <w:r w:rsidRPr="00831369">
        <w:rPr>
          <w:rFonts w:ascii="Times New Roman" w:hAnsi="Times New Roman" w:cs="Times New Roman"/>
          <w:sz w:val="28"/>
          <w:szCs w:val="28"/>
        </w:rPr>
        <w:t xml:space="preserve"> № </w:t>
      </w:r>
      <w:r w:rsidR="00433D5B" w:rsidRPr="00831369">
        <w:rPr>
          <w:rFonts w:ascii="Times New Roman" w:hAnsi="Times New Roman" w:cs="Times New Roman"/>
          <w:sz w:val="28"/>
          <w:szCs w:val="28"/>
        </w:rPr>
        <w:t>374-22</w:t>
      </w:r>
      <w:r w:rsidRPr="00831369">
        <w:rPr>
          <w:rFonts w:ascii="Times New Roman" w:hAnsi="Times New Roman" w:cs="Times New Roman"/>
          <w:sz w:val="28"/>
          <w:szCs w:val="28"/>
        </w:rPr>
        <w:t>-ОЗ «О бюджете территориального фонда обязательного медицинского страхования Архангельской области на 201</w:t>
      </w:r>
      <w:r w:rsidR="00433D5B" w:rsidRPr="00831369">
        <w:rPr>
          <w:rFonts w:ascii="Times New Roman" w:hAnsi="Times New Roman" w:cs="Times New Roman"/>
          <w:sz w:val="28"/>
          <w:szCs w:val="28"/>
        </w:rPr>
        <w:t>6</w:t>
      </w:r>
      <w:r w:rsidRPr="00831369">
        <w:rPr>
          <w:rFonts w:ascii="Times New Roman" w:hAnsi="Times New Roman" w:cs="Times New Roman"/>
          <w:sz w:val="28"/>
          <w:szCs w:val="28"/>
        </w:rPr>
        <w:t xml:space="preserve"> год» изменения </w:t>
      </w:r>
      <w:r w:rsidR="00D519CF" w:rsidRPr="00831369">
        <w:rPr>
          <w:rFonts w:ascii="Times New Roman" w:hAnsi="Times New Roman" w:cs="Times New Roman"/>
          <w:sz w:val="28"/>
          <w:szCs w:val="28"/>
        </w:rPr>
        <w:t>не вносились.</w:t>
      </w:r>
    </w:p>
    <w:p w:rsidR="00D519CF" w:rsidRPr="00831369" w:rsidRDefault="00D519CF" w:rsidP="00D51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69">
        <w:rPr>
          <w:rFonts w:ascii="Times New Roman" w:hAnsi="Times New Roman" w:cs="Times New Roman"/>
          <w:sz w:val="28"/>
          <w:szCs w:val="28"/>
        </w:rPr>
        <w:t>Справочно: Изменения внесены областным законом от 01.07.2016 № 451-27-ОЗ, который вступает в сил</w:t>
      </w:r>
      <w:r w:rsidR="006F58CD" w:rsidRPr="00831369">
        <w:rPr>
          <w:rFonts w:ascii="Times New Roman" w:hAnsi="Times New Roman" w:cs="Times New Roman"/>
          <w:sz w:val="28"/>
          <w:szCs w:val="28"/>
        </w:rPr>
        <w:t xml:space="preserve">у, </w:t>
      </w:r>
      <w:proofErr w:type="gramStart"/>
      <w:r w:rsidR="006F58CD" w:rsidRPr="00831369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6F58CD" w:rsidRPr="00831369">
        <w:rPr>
          <w:rFonts w:ascii="Times New Roman" w:hAnsi="Times New Roman" w:cs="Times New Roman"/>
          <w:sz w:val="28"/>
          <w:szCs w:val="28"/>
        </w:rPr>
        <w:t xml:space="preserve"> 2 указанного </w:t>
      </w:r>
      <w:r w:rsidRPr="00831369">
        <w:rPr>
          <w:rFonts w:ascii="Times New Roman" w:hAnsi="Times New Roman" w:cs="Times New Roman"/>
          <w:sz w:val="28"/>
          <w:szCs w:val="28"/>
        </w:rPr>
        <w:t xml:space="preserve">закона, со дня его официального опубликования. </w:t>
      </w:r>
      <w:proofErr w:type="gramStart"/>
      <w:r w:rsidRPr="00831369">
        <w:rPr>
          <w:rFonts w:ascii="Times New Roman" w:hAnsi="Times New Roman" w:cs="Times New Roman"/>
          <w:sz w:val="28"/>
          <w:szCs w:val="28"/>
        </w:rPr>
        <w:t>Текст областного закона опубликован на оф</w:t>
      </w:r>
      <w:r w:rsidRPr="00831369">
        <w:rPr>
          <w:rFonts w:ascii="Times New Roman" w:hAnsi="Times New Roman" w:cs="Times New Roman"/>
          <w:sz w:val="28"/>
          <w:szCs w:val="28"/>
        </w:rPr>
        <w:t>и</w:t>
      </w:r>
      <w:r w:rsidRPr="00831369">
        <w:rPr>
          <w:rFonts w:ascii="Times New Roman" w:hAnsi="Times New Roman" w:cs="Times New Roman"/>
          <w:sz w:val="28"/>
          <w:szCs w:val="28"/>
        </w:rPr>
        <w:t>циальном интернет-портале правовой информации» (www.pravo.gov.ru) 05.07.2016 и в издании «Ведомости Архангельского областного Собрания депутатов» от 11.07.2016 № 27.</w:t>
      </w:r>
      <w:bookmarkStart w:id="0" w:name="_GoBack"/>
      <w:bookmarkEnd w:id="0"/>
      <w:proofErr w:type="gramEnd"/>
    </w:p>
    <w:p w:rsidR="00734FF7" w:rsidRPr="00831369" w:rsidRDefault="00734FF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AC1" w:rsidRPr="00DF5AC1" w:rsidRDefault="00DF5AC1" w:rsidP="00DF5A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69">
        <w:rPr>
          <w:rFonts w:ascii="Times New Roman" w:hAnsi="Times New Roman" w:cs="Times New Roman"/>
          <w:sz w:val="28"/>
          <w:szCs w:val="28"/>
        </w:rPr>
        <w:t xml:space="preserve">Исполнение бюджета территориального </w:t>
      </w:r>
      <w:r w:rsidRPr="00DF5AC1">
        <w:rPr>
          <w:rFonts w:ascii="Times New Roman" w:hAnsi="Times New Roman" w:cs="Times New Roman"/>
          <w:sz w:val="28"/>
          <w:szCs w:val="28"/>
        </w:rPr>
        <w:t>фонда обязательного мед</w:t>
      </w:r>
      <w:r w:rsidRPr="00DF5AC1">
        <w:rPr>
          <w:rFonts w:ascii="Times New Roman" w:hAnsi="Times New Roman" w:cs="Times New Roman"/>
          <w:sz w:val="28"/>
          <w:szCs w:val="28"/>
        </w:rPr>
        <w:t>и</w:t>
      </w:r>
      <w:r w:rsidRPr="00DF5AC1">
        <w:rPr>
          <w:rFonts w:ascii="Times New Roman" w:hAnsi="Times New Roman" w:cs="Times New Roman"/>
          <w:sz w:val="28"/>
          <w:szCs w:val="28"/>
        </w:rPr>
        <w:t xml:space="preserve">цинского страхования Архангельской области </w:t>
      </w:r>
      <w:r w:rsidR="008911FF">
        <w:rPr>
          <w:rFonts w:ascii="Times New Roman" w:hAnsi="Times New Roman" w:cs="Times New Roman"/>
          <w:sz w:val="28"/>
          <w:szCs w:val="28"/>
        </w:rPr>
        <w:t>за</w:t>
      </w:r>
      <w:r w:rsidRPr="00DF5AC1">
        <w:rPr>
          <w:rFonts w:ascii="Times New Roman" w:hAnsi="Times New Roman" w:cs="Times New Roman"/>
          <w:sz w:val="28"/>
          <w:szCs w:val="28"/>
        </w:rPr>
        <w:t xml:space="preserve"> перв</w:t>
      </w:r>
      <w:r w:rsidR="008911FF">
        <w:rPr>
          <w:rFonts w:ascii="Times New Roman" w:hAnsi="Times New Roman" w:cs="Times New Roman"/>
          <w:sz w:val="28"/>
          <w:szCs w:val="28"/>
        </w:rPr>
        <w:t>ое</w:t>
      </w:r>
      <w:r w:rsidRPr="00DF5AC1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8911FF">
        <w:rPr>
          <w:rFonts w:ascii="Times New Roman" w:hAnsi="Times New Roman" w:cs="Times New Roman"/>
          <w:sz w:val="28"/>
          <w:szCs w:val="28"/>
        </w:rPr>
        <w:t>е</w:t>
      </w:r>
      <w:r w:rsidRPr="00DF5AC1">
        <w:rPr>
          <w:rFonts w:ascii="Times New Roman" w:hAnsi="Times New Roman" w:cs="Times New Roman"/>
          <w:sz w:val="28"/>
          <w:szCs w:val="28"/>
        </w:rPr>
        <w:t xml:space="preserve"> 201</w:t>
      </w:r>
      <w:r w:rsidR="008A185B">
        <w:rPr>
          <w:rFonts w:ascii="Times New Roman" w:hAnsi="Times New Roman" w:cs="Times New Roman"/>
          <w:sz w:val="28"/>
          <w:szCs w:val="28"/>
        </w:rPr>
        <w:t>6</w:t>
      </w:r>
      <w:r w:rsidRPr="00DF5A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B64" w:rsidRDefault="00DF1A32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представленному Отчету бюджет </w:t>
      </w:r>
      <w:r w:rsidRPr="00DF1A32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 исполнен в общем объеме </w:t>
      </w:r>
      <w:r w:rsidR="00DA5128">
        <w:rPr>
          <w:rFonts w:ascii="Times New Roman" w:hAnsi="Times New Roman" w:cs="Times New Roman"/>
          <w:sz w:val="28"/>
          <w:szCs w:val="28"/>
        </w:rPr>
        <w:t xml:space="preserve">8 623,061 </w:t>
      </w:r>
      <w:r>
        <w:rPr>
          <w:rFonts w:ascii="Times New Roman" w:hAnsi="Times New Roman" w:cs="Times New Roman"/>
          <w:sz w:val="28"/>
          <w:szCs w:val="28"/>
        </w:rPr>
        <w:t>млн.руб. или на 5</w:t>
      </w:r>
      <w:r w:rsidR="00282DA4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показателям.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3"/>
        <w:gridCol w:w="1417"/>
        <w:gridCol w:w="1559"/>
        <w:gridCol w:w="1221"/>
      </w:tblGrid>
      <w:tr w:rsidR="00DA5128" w:rsidRPr="005034B1" w:rsidTr="00191636">
        <w:trPr>
          <w:trHeight w:val="920"/>
        </w:trPr>
        <w:tc>
          <w:tcPr>
            <w:tcW w:w="5382" w:type="dxa"/>
            <w:vAlign w:val="center"/>
          </w:tcPr>
          <w:p w:rsidR="00DA5128" w:rsidRPr="005034B1" w:rsidRDefault="00DA5128" w:rsidP="00707CD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DA5128" w:rsidRPr="005034B1" w:rsidRDefault="00DA5128" w:rsidP="00707CD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846A50">
              <w:rPr>
                <w:rFonts w:ascii="Times New Roman" w:hAnsi="Times New Roman" w:cs="Times New Roman"/>
                <w:sz w:val="20"/>
                <w:szCs w:val="20"/>
              </w:rPr>
              <w:t xml:space="preserve"> на 2016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(млн.руб.)</w:t>
            </w:r>
          </w:p>
        </w:tc>
        <w:tc>
          <w:tcPr>
            <w:tcW w:w="1560" w:type="dxa"/>
            <w:vAlign w:val="center"/>
          </w:tcPr>
          <w:p w:rsidR="00DA5128" w:rsidRPr="005034B1" w:rsidRDefault="00DA5128" w:rsidP="00707CD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</w:t>
            </w:r>
          </w:p>
          <w:p w:rsidR="00DA5128" w:rsidRPr="005034B1" w:rsidRDefault="00DA5128" w:rsidP="00846A5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B1">
              <w:rPr>
                <w:rFonts w:ascii="Times New Roman" w:hAnsi="Times New Roman" w:cs="Times New Roman"/>
                <w:sz w:val="20"/>
                <w:szCs w:val="20"/>
              </w:rPr>
              <w:t>1 полугодие 201</w:t>
            </w:r>
            <w:r w:rsidR="00846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34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(млн.руб.)</w:t>
            </w:r>
          </w:p>
        </w:tc>
        <w:tc>
          <w:tcPr>
            <w:tcW w:w="985" w:type="dxa"/>
            <w:vAlign w:val="center"/>
          </w:tcPr>
          <w:p w:rsidR="00DA5128" w:rsidRPr="005034B1" w:rsidRDefault="00DA5128" w:rsidP="00707CD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  <w:r w:rsidRPr="00503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17 193,613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8 623,061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50,15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из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из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17 193,613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8 496,169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49,41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из ФФОМС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16 973,613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8 490,406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50,02</w:t>
            </w:r>
          </w:p>
        </w:tc>
      </w:tr>
      <w:tr w:rsidR="00846A50" w:rsidRPr="00BF1A34" w:rsidTr="00191636">
        <w:tc>
          <w:tcPr>
            <w:tcW w:w="5382" w:type="dxa"/>
          </w:tcPr>
          <w:p w:rsidR="00846A50" w:rsidRPr="00846A50" w:rsidRDefault="00846A50" w:rsidP="00846A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sz w:val="24"/>
                <w:szCs w:val="24"/>
              </w:rPr>
              <w:t>из бюджетов территориальных фондов ОМС (межтерриториальные расчеты)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50" w:rsidRPr="00846A50" w:rsidRDefault="00846A50" w:rsidP="00846A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64,21</w:t>
            </w:r>
          </w:p>
        </w:tc>
      </w:tr>
    </w:tbl>
    <w:p w:rsidR="002D4C64" w:rsidRDefault="002D4C64" w:rsidP="002D4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невозможностью спрогнозировать поступления </w:t>
      </w:r>
      <w:r w:rsidRPr="002D4C64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в доход бюджета территориального </w:t>
      </w:r>
      <w:r w:rsidRPr="002D4C64">
        <w:rPr>
          <w:rFonts w:ascii="Times New Roman" w:hAnsi="Times New Roman" w:cs="Times New Roman"/>
          <w:sz w:val="28"/>
          <w:szCs w:val="28"/>
        </w:rPr>
        <w:t>фонда обязател</w:t>
      </w:r>
      <w:r w:rsidRPr="002D4C64">
        <w:rPr>
          <w:rFonts w:ascii="Times New Roman" w:hAnsi="Times New Roman" w:cs="Times New Roman"/>
          <w:sz w:val="28"/>
          <w:szCs w:val="28"/>
        </w:rPr>
        <w:t>ь</w:t>
      </w:r>
      <w:r w:rsidRPr="002D4C64">
        <w:rPr>
          <w:rFonts w:ascii="Times New Roman" w:hAnsi="Times New Roman" w:cs="Times New Roman"/>
          <w:sz w:val="28"/>
          <w:szCs w:val="28"/>
        </w:rPr>
        <w:t>ного медицинского страхования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доходы учитываются по фактическому поступлению, в настоящее время учтены в приложении № 3 к областному закону </w:t>
      </w:r>
      <w:r w:rsidRPr="002D4C64">
        <w:rPr>
          <w:rFonts w:ascii="Times New Roman" w:hAnsi="Times New Roman" w:cs="Times New Roman"/>
          <w:sz w:val="28"/>
          <w:szCs w:val="28"/>
        </w:rPr>
        <w:t>от 01.07.2016 № 451-27-ОЗ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C64">
        <w:rPr>
          <w:rFonts w:ascii="Times New Roman" w:hAnsi="Times New Roman" w:cs="Times New Roman"/>
          <w:sz w:val="28"/>
          <w:szCs w:val="28"/>
        </w:rPr>
        <w:t>О внес</w:t>
      </w:r>
      <w:r w:rsidRPr="002D4C64">
        <w:rPr>
          <w:rFonts w:ascii="Times New Roman" w:hAnsi="Times New Roman" w:cs="Times New Roman"/>
          <w:sz w:val="28"/>
          <w:szCs w:val="28"/>
        </w:rPr>
        <w:t>е</w:t>
      </w:r>
      <w:r w:rsidRPr="002D4C64">
        <w:rPr>
          <w:rFonts w:ascii="Times New Roman" w:hAnsi="Times New Roman" w:cs="Times New Roman"/>
          <w:sz w:val="28"/>
          <w:szCs w:val="28"/>
        </w:rPr>
        <w:t>н</w:t>
      </w:r>
      <w:r w:rsidR="001A371C">
        <w:rPr>
          <w:rFonts w:ascii="Times New Roman" w:hAnsi="Times New Roman" w:cs="Times New Roman"/>
          <w:sz w:val="28"/>
          <w:szCs w:val="28"/>
        </w:rPr>
        <w:t>ии изменений в областной закон «</w:t>
      </w:r>
      <w:r w:rsidRPr="002D4C64">
        <w:rPr>
          <w:rFonts w:ascii="Times New Roman" w:hAnsi="Times New Roman" w:cs="Times New Roman"/>
          <w:sz w:val="28"/>
          <w:szCs w:val="28"/>
        </w:rPr>
        <w:t>О бюджете территориального фонда об</w:t>
      </w:r>
      <w:r w:rsidRPr="002D4C64">
        <w:rPr>
          <w:rFonts w:ascii="Times New Roman" w:hAnsi="Times New Roman" w:cs="Times New Roman"/>
          <w:sz w:val="28"/>
          <w:szCs w:val="28"/>
        </w:rPr>
        <w:t>я</w:t>
      </w:r>
      <w:r w:rsidRPr="002D4C64">
        <w:rPr>
          <w:rFonts w:ascii="Times New Roman" w:hAnsi="Times New Roman" w:cs="Times New Roman"/>
          <w:sz w:val="28"/>
          <w:szCs w:val="28"/>
        </w:rPr>
        <w:t>зательного медицинского страхования Ар</w:t>
      </w:r>
      <w:r w:rsidR="001A371C">
        <w:rPr>
          <w:rFonts w:ascii="Times New Roman" w:hAnsi="Times New Roman" w:cs="Times New Roman"/>
          <w:sz w:val="28"/>
          <w:szCs w:val="28"/>
        </w:rPr>
        <w:t>хангельской области на 2016 год».</w:t>
      </w:r>
    </w:p>
    <w:p w:rsidR="001A371C" w:rsidRDefault="001A371C" w:rsidP="002D4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поступления</w:t>
      </w:r>
      <w:r w:rsidR="002E6CB2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059F0">
        <w:rPr>
          <w:rFonts w:ascii="Times New Roman" w:hAnsi="Times New Roman" w:cs="Times New Roman"/>
          <w:sz w:val="28"/>
          <w:szCs w:val="28"/>
        </w:rPr>
        <w:t>126,892 млн.руб., из них:</w:t>
      </w:r>
    </w:p>
    <w:p w:rsidR="00E059F0" w:rsidRPr="00C16D5F" w:rsidRDefault="00E059F0" w:rsidP="00C16D5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D5F">
        <w:rPr>
          <w:rFonts w:ascii="Times New Roman" w:hAnsi="Times New Roman" w:cs="Times New Roman"/>
          <w:sz w:val="28"/>
          <w:szCs w:val="28"/>
        </w:rPr>
        <w:t>0,340 млн.руб. (0,</w:t>
      </w:r>
      <w:r w:rsidR="00C16D5F">
        <w:rPr>
          <w:rFonts w:ascii="Times New Roman" w:hAnsi="Times New Roman" w:cs="Times New Roman"/>
          <w:sz w:val="28"/>
          <w:szCs w:val="28"/>
        </w:rPr>
        <w:t>3</w:t>
      </w:r>
      <w:r w:rsidRPr="00C16D5F">
        <w:rPr>
          <w:rFonts w:ascii="Times New Roman" w:hAnsi="Times New Roman" w:cs="Times New Roman"/>
          <w:sz w:val="28"/>
          <w:szCs w:val="28"/>
        </w:rPr>
        <w:t xml:space="preserve">% от общей суммы неналоговых доходов) </w:t>
      </w:r>
      <w:r w:rsidR="00EA077B">
        <w:rPr>
          <w:rFonts w:ascii="Times New Roman" w:hAnsi="Times New Roman" w:cs="Times New Roman"/>
          <w:sz w:val="28"/>
          <w:szCs w:val="28"/>
        </w:rPr>
        <w:t xml:space="preserve">– </w:t>
      </w:r>
      <w:r w:rsidRPr="00C16D5F">
        <w:rPr>
          <w:rFonts w:ascii="Times New Roman" w:hAnsi="Times New Roman" w:cs="Times New Roman"/>
          <w:sz w:val="28"/>
          <w:szCs w:val="28"/>
        </w:rPr>
        <w:t>в</w:t>
      </w:r>
      <w:r w:rsidR="00EA077B">
        <w:rPr>
          <w:rFonts w:ascii="Times New Roman" w:hAnsi="Times New Roman" w:cs="Times New Roman"/>
          <w:sz w:val="28"/>
          <w:szCs w:val="28"/>
        </w:rPr>
        <w:t>озврат от</w:t>
      </w:r>
      <w:r w:rsidRPr="00C16D5F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EA077B">
        <w:rPr>
          <w:rFonts w:ascii="Times New Roman" w:hAnsi="Times New Roman" w:cs="Times New Roman"/>
          <w:sz w:val="28"/>
          <w:szCs w:val="28"/>
        </w:rPr>
        <w:t>х</w:t>
      </w:r>
      <w:r w:rsidRPr="00C16D5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077B">
        <w:rPr>
          <w:rFonts w:ascii="Times New Roman" w:hAnsi="Times New Roman" w:cs="Times New Roman"/>
          <w:sz w:val="28"/>
          <w:szCs w:val="28"/>
        </w:rPr>
        <w:t>й</w:t>
      </w:r>
      <w:r w:rsidRPr="00C16D5F">
        <w:rPr>
          <w:rFonts w:ascii="Times New Roman" w:hAnsi="Times New Roman" w:cs="Times New Roman"/>
          <w:sz w:val="28"/>
          <w:szCs w:val="28"/>
        </w:rPr>
        <w:t xml:space="preserve"> </w:t>
      </w:r>
      <w:r w:rsidR="006F58CD">
        <w:rPr>
          <w:rFonts w:ascii="Times New Roman" w:hAnsi="Times New Roman" w:cs="Times New Roman"/>
          <w:sz w:val="28"/>
          <w:szCs w:val="28"/>
        </w:rPr>
        <w:t xml:space="preserve">и страховых медицинских организаций </w:t>
      </w:r>
      <w:r w:rsidRPr="00C16D5F">
        <w:rPr>
          <w:rFonts w:ascii="Times New Roman" w:hAnsi="Times New Roman" w:cs="Times New Roman"/>
          <w:sz w:val="28"/>
          <w:szCs w:val="28"/>
        </w:rPr>
        <w:t>оста</w:t>
      </w:r>
      <w:r w:rsidRPr="00C16D5F">
        <w:rPr>
          <w:rFonts w:ascii="Times New Roman" w:hAnsi="Times New Roman" w:cs="Times New Roman"/>
          <w:sz w:val="28"/>
          <w:szCs w:val="28"/>
        </w:rPr>
        <w:t>т</w:t>
      </w:r>
      <w:r w:rsidRPr="00C16D5F">
        <w:rPr>
          <w:rFonts w:ascii="Times New Roman" w:hAnsi="Times New Roman" w:cs="Times New Roman"/>
          <w:sz w:val="28"/>
          <w:szCs w:val="28"/>
        </w:rPr>
        <w:t>к</w:t>
      </w:r>
      <w:r w:rsidR="00EA077B">
        <w:rPr>
          <w:rFonts w:ascii="Times New Roman" w:hAnsi="Times New Roman" w:cs="Times New Roman"/>
          <w:sz w:val="28"/>
          <w:szCs w:val="28"/>
        </w:rPr>
        <w:t>ов</w:t>
      </w:r>
      <w:r w:rsidRPr="00C16D5F">
        <w:rPr>
          <w:rFonts w:ascii="Times New Roman" w:hAnsi="Times New Roman" w:cs="Times New Roman"/>
          <w:sz w:val="28"/>
          <w:szCs w:val="28"/>
        </w:rPr>
        <w:t xml:space="preserve"> неиспользованных средств на финансовое обеспечение организации м</w:t>
      </w:r>
      <w:r w:rsidRPr="00C16D5F">
        <w:rPr>
          <w:rFonts w:ascii="Times New Roman" w:hAnsi="Times New Roman" w:cs="Times New Roman"/>
          <w:sz w:val="28"/>
          <w:szCs w:val="28"/>
        </w:rPr>
        <w:t>е</w:t>
      </w:r>
      <w:r w:rsidRPr="00C16D5F">
        <w:rPr>
          <w:rFonts w:ascii="Times New Roman" w:hAnsi="Times New Roman" w:cs="Times New Roman"/>
          <w:sz w:val="28"/>
          <w:szCs w:val="28"/>
        </w:rPr>
        <w:t xml:space="preserve">дицинской помощи, в том числе </w:t>
      </w:r>
    </w:p>
    <w:p w:rsidR="00E059F0" w:rsidRPr="00E059F0" w:rsidRDefault="00E059F0" w:rsidP="00E059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9F0">
        <w:rPr>
          <w:rFonts w:ascii="Times New Roman" w:hAnsi="Times New Roman" w:cs="Times New Roman"/>
          <w:sz w:val="28"/>
          <w:szCs w:val="28"/>
        </w:rPr>
        <w:t xml:space="preserve">0,295 млн.руб. </w:t>
      </w:r>
      <w:r w:rsidR="008F6B5C">
        <w:rPr>
          <w:rFonts w:ascii="Times New Roman" w:hAnsi="Times New Roman" w:cs="Times New Roman"/>
          <w:sz w:val="28"/>
          <w:szCs w:val="28"/>
        </w:rPr>
        <w:t xml:space="preserve">от медицинских организаций </w:t>
      </w:r>
      <w:r w:rsidRPr="00E059F0">
        <w:rPr>
          <w:rFonts w:ascii="Times New Roman" w:hAnsi="Times New Roman" w:cs="Times New Roman"/>
          <w:sz w:val="28"/>
          <w:szCs w:val="28"/>
        </w:rPr>
        <w:t>по скорой медици</w:t>
      </w:r>
      <w:r w:rsidRPr="00E059F0">
        <w:rPr>
          <w:rFonts w:ascii="Times New Roman" w:hAnsi="Times New Roman" w:cs="Times New Roman"/>
          <w:sz w:val="28"/>
          <w:szCs w:val="28"/>
        </w:rPr>
        <w:t>н</w:t>
      </w:r>
      <w:r w:rsidRPr="00E059F0">
        <w:rPr>
          <w:rFonts w:ascii="Times New Roman" w:hAnsi="Times New Roman" w:cs="Times New Roman"/>
          <w:sz w:val="28"/>
          <w:szCs w:val="28"/>
        </w:rPr>
        <w:t xml:space="preserve">ской помощи сверх базовой программы ОМС; </w:t>
      </w:r>
    </w:p>
    <w:p w:rsidR="00E059F0" w:rsidRPr="00E059F0" w:rsidRDefault="00E059F0" w:rsidP="00E059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9F0">
        <w:rPr>
          <w:rFonts w:ascii="Times New Roman" w:hAnsi="Times New Roman" w:cs="Times New Roman"/>
          <w:sz w:val="28"/>
          <w:szCs w:val="28"/>
        </w:rPr>
        <w:t xml:space="preserve">0,045 млн.руб. </w:t>
      </w:r>
      <w:r w:rsidR="008F6B5C">
        <w:rPr>
          <w:rFonts w:ascii="Times New Roman" w:hAnsi="Times New Roman" w:cs="Times New Roman"/>
          <w:sz w:val="28"/>
          <w:szCs w:val="28"/>
        </w:rPr>
        <w:t xml:space="preserve">от страховых медицинских организаций </w:t>
      </w:r>
      <w:r w:rsidRPr="00E059F0">
        <w:rPr>
          <w:rFonts w:ascii="Times New Roman" w:hAnsi="Times New Roman" w:cs="Times New Roman"/>
          <w:sz w:val="28"/>
          <w:szCs w:val="28"/>
        </w:rPr>
        <w:t>по субве</w:t>
      </w:r>
      <w:r w:rsidRPr="00E059F0">
        <w:rPr>
          <w:rFonts w:ascii="Times New Roman" w:hAnsi="Times New Roman" w:cs="Times New Roman"/>
          <w:sz w:val="28"/>
          <w:szCs w:val="28"/>
        </w:rPr>
        <w:t>н</w:t>
      </w:r>
      <w:r w:rsidRPr="00E059F0">
        <w:rPr>
          <w:rFonts w:ascii="Times New Roman" w:hAnsi="Times New Roman" w:cs="Times New Roman"/>
          <w:sz w:val="28"/>
          <w:szCs w:val="28"/>
        </w:rPr>
        <w:t>ции ФОМС;</w:t>
      </w:r>
    </w:p>
    <w:p w:rsidR="00DA5128" w:rsidRDefault="00C16D5F" w:rsidP="00C16D5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1,193 млн.руб. (0,9%) </w:t>
      </w:r>
      <w:r w:rsidR="00EA077B">
        <w:rPr>
          <w:rFonts w:ascii="Times New Roman" w:hAnsi="Times New Roman" w:cs="Times New Roman"/>
          <w:sz w:val="28"/>
          <w:szCs w:val="28"/>
        </w:rPr>
        <w:t xml:space="preserve">– </w:t>
      </w:r>
      <w:r w:rsidR="00EA077B" w:rsidRPr="00EA077B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з</w:t>
      </w:r>
      <w:r w:rsidR="00EA077B" w:rsidRPr="00EA077B">
        <w:rPr>
          <w:rFonts w:ascii="Times New Roman" w:hAnsi="Times New Roman" w:cs="Times New Roman"/>
          <w:sz w:val="28"/>
          <w:szCs w:val="28"/>
        </w:rPr>
        <w:t>а</w:t>
      </w:r>
      <w:r w:rsidR="00EA077B" w:rsidRPr="00EA077B">
        <w:rPr>
          <w:rFonts w:ascii="Times New Roman" w:hAnsi="Times New Roman" w:cs="Times New Roman"/>
          <w:sz w:val="28"/>
          <w:szCs w:val="28"/>
        </w:rPr>
        <w:t>конодательства Российской Федерации о государственных внебюджетных фондах и о конкретных видах обязательного социального страхования, бю</w:t>
      </w:r>
      <w:r w:rsidR="00EA077B" w:rsidRPr="00EA077B">
        <w:rPr>
          <w:rFonts w:ascii="Times New Roman" w:hAnsi="Times New Roman" w:cs="Times New Roman"/>
          <w:sz w:val="28"/>
          <w:szCs w:val="28"/>
        </w:rPr>
        <w:t>д</w:t>
      </w:r>
      <w:r w:rsidR="00EA077B" w:rsidRPr="00EA077B">
        <w:rPr>
          <w:rFonts w:ascii="Times New Roman" w:hAnsi="Times New Roman" w:cs="Times New Roman"/>
          <w:sz w:val="28"/>
          <w:szCs w:val="28"/>
        </w:rPr>
        <w:t>жетного законодательства (в части бюджетов территориальных фондов ОМС)</w:t>
      </w:r>
      <w:r w:rsidR="00EA077B">
        <w:rPr>
          <w:rFonts w:ascii="Times New Roman" w:hAnsi="Times New Roman" w:cs="Times New Roman"/>
          <w:sz w:val="28"/>
          <w:szCs w:val="28"/>
        </w:rPr>
        <w:t>;</w:t>
      </w:r>
    </w:p>
    <w:p w:rsidR="00EA077B" w:rsidRDefault="00EA077B" w:rsidP="00C16D5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0,797 млн.руб. (0,6%) – </w:t>
      </w:r>
      <w:r w:rsidRPr="00EA077B">
        <w:rPr>
          <w:rFonts w:ascii="Times New Roman" w:hAnsi="Times New Roman" w:cs="Times New Roman"/>
          <w:sz w:val="28"/>
          <w:szCs w:val="28"/>
        </w:rPr>
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ОМС (средства, полученные как суммы принудительного изъятия, по решениям судов по регрессным искам прокуроров)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77B" w:rsidRDefault="00EA077B" w:rsidP="00C16D5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2,729 млн.руб</w:t>
      </w:r>
      <w:r w:rsidRPr="00EA077B">
        <w:rPr>
          <w:rFonts w:ascii="Times New Roman" w:hAnsi="Times New Roman" w:cs="Times New Roman"/>
          <w:sz w:val="28"/>
          <w:szCs w:val="28"/>
        </w:rPr>
        <w:t>. (2,2%)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077B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</w:t>
      </w:r>
      <w:r w:rsidRPr="00EA077B">
        <w:rPr>
          <w:rFonts w:ascii="Times New Roman" w:hAnsi="Times New Roman" w:cs="Times New Roman"/>
          <w:sz w:val="28"/>
          <w:szCs w:val="28"/>
        </w:rPr>
        <w:t>а</w:t>
      </w:r>
      <w:r w:rsidRPr="00EA077B">
        <w:rPr>
          <w:rFonts w:ascii="Times New Roman" w:hAnsi="Times New Roman" w:cs="Times New Roman"/>
          <w:sz w:val="28"/>
          <w:szCs w:val="28"/>
        </w:rPr>
        <w:t>ния бюджетных средств (средства, возмещенные медицинскими организац</w:t>
      </w:r>
      <w:r w:rsidRPr="00EA077B">
        <w:rPr>
          <w:rFonts w:ascii="Times New Roman" w:hAnsi="Times New Roman" w:cs="Times New Roman"/>
          <w:sz w:val="28"/>
          <w:szCs w:val="28"/>
        </w:rPr>
        <w:t>и</w:t>
      </w:r>
      <w:r w:rsidRPr="00EA077B">
        <w:rPr>
          <w:rFonts w:ascii="Times New Roman" w:hAnsi="Times New Roman" w:cs="Times New Roman"/>
          <w:sz w:val="28"/>
          <w:szCs w:val="28"/>
        </w:rPr>
        <w:t xml:space="preserve">ями и страховыми медицинскими организациями как использованные не по </w:t>
      </w:r>
      <w:r w:rsidRPr="00EA077B">
        <w:rPr>
          <w:rFonts w:ascii="Times New Roman" w:hAnsi="Times New Roman" w:cs="Times New Roman"/>
          <w:sz w:val="28"/>
          <w:szCs w:val="28"/>
        </w:rPr>
        <w:lastRenderedPageBreak/>
        <w:t>целевому назначению, источником финансового обеспечения которых явл</w:t>
      </w:r>
      <w:r w:rsidRPr="00EA077B">
        <w:rPr>
          <w:rFonts w:ascii="Times New Roman" w:hAnsi="Times New Roman" w:cs="Times New Roman"/>
          <w:sz w:val="28"/>
          <w:szCs w:val="28"/>
        </w:rPr>
        <w:t>я</w:t>
      </w:r>
      <w:r w:rsidRPr="00EA077B">
        <w:rPr>
          <w:rFonts w:ascii="Times New Roman" w:hAnsi="Times New Roman" w:cs="Times New Roman"/>
          <w:sz w:val="28"/>
          <w:szCs w:val="28"/>
        </w:rPr>
        <w:t>лись 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77B" w:rsidRPr="00C16D5F" w:rsidRDefault="00EA077B" w:rsidP="00C16D5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121,834 млн.руб. (96%) – прочие неналоговые поступления (</w:t>
      </w:r>
      <w:r w:rsidRPr="00EA077B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е санкции</w:t>
      </w:r>
      <w:r w:rsidRPr="00EA077B">
        <w:rPr>
          <w:rFonts w:ascii="Times New Roman" w:hAnsi="Times New Roman" w:cs="Times New Roman"/>
          <w:sz w:val="28"/>
          <w:szCs w:val="28"/>
        </w:rPr>
        <w:t xml:space="preserve"> к медицинским организациям за нарушения, выявленные при пров</w:t>
      </w:r>
      <w:r w:rsidRPr="00EA077B">
        <w:rPr>
          <w:rFonts w:ascii="Times New Roman" w:hAnsi="Times New Roman" w:cs="Times New Roman"/>
          <w:sz w:val="28"/>
          <w:szCs w:val="28"/>
        </w:rPr>
        <w:t>е</w:t>
      </w:r>
      <w:r w:rsidRPr="00EA077B">
        <w:rPr>
          <w:rFonts w:ascii="Times New Roman" w:hAnsi="Times New Roman" w:cs="Times New Roman"/>
          <w:sz w:val="28"/>
          <w:szCs w:val="28"/>
        </w:rPr>
        <w:t>дении контроля объемов, сроков, качества и условий предоставления мед</w:t>
      </w:r>
      <w:r w:rsidRPr="00EA077B">
        <w:rPr>
          <w:rFonts w:ascii="Times New Roman" w:hAnsi="Times New Roman" w:cs="Times New Roman"/>
          <w:sz w:val="28"/>
          <w:szCs w:val="28"/>
        </w:rPr>
        <w:t>и</w:t>
      </w:r>
      <w:r w:rsidRPr="00EA077B">
        <w:rPr>
          <w:rFonts w:ascii="Times New Roman" w:hAnsi="Times New Roman" w:cs="Times New Roman"/>
          <w:sz w:val="28"/>
          <w:szCs w:val="28"/>
        </w:rPr>
        <w:t>цинской помощи по ОМС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63AA" w:rsidRPr="00846A50" w:rsidRDefault="004C63AA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336A0" w:rsidRDefault="004E334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36A0">
        <w:rPr>
          <w:rFonts w:ascii="Times New Roman" w:hAnsi="Times New Roman" w:cs="Times New Roman"/>
          <w:sz w:val="28"/>
          <w:szCs w:val="28"/>
        </w:rPr>
        <w:t xml:space="preserve">равнение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334F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334F">
        <w:rPr>
          <w:rFonts w:ascii="Times New Roman" w:hAnsi="Times New Roman" w:cs="Times New Roman"/>
          <w:sz w:val="28"/>
          <w:szCs w:val="28"/>
        </w:rPr>
        <w:t xml:space="preserve"> доходов бюджета ТФОМС АО за первое пол</w:t>
      </w:r>
      <w:r w:rsidRPr="004E334F">
        <w:rPr>
          <w:rFonts w:ascii="Times New Roman" w:hAnsi="Times New Roman" w:cs="Times New Roman"/>
          <w:sz w:val="28"/>
          <w:szCs w:val="28"/>
        </w:rPr>
        <w:t>у</w:t>
      </w:r>
      <w:r w:rsidRPr="004E334F">
        <w:rPr>
          <w:rFonts w:ascii="Times New Roman" w:hAnsi="Times New Roman" w:cs="Times New Roman"/>
          <w:sz w:val="28"/>
          <w:szCs w:val="28"/>
        </w:rPr>
        <w:t>годие 201</w:t>
      </w:r>
      <w:r w:rsidR="00846A50">
        <w:rPr>
          <w:rFonts w:ascii="Times New Roman" w:hAnsi="Times New Roman" w:cs="Times New Roman"/>
          <w:sz w:val="28"/>
          <w:szCs w:val="28"/>
        </w:rPr>
        <w:t>6</w:t>
      </w:r>
      <w:r w:rsidRPr="004E33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36A0">
        <w:rPr>
          <w:rFonts w:ascii="Times New Roman" w:hAnsi="Times New Roman" w:cs="Times New Roman"/>
          <w:sz w:val="28"/>
          <w:szCs w:val="28"/>
        </w:rPr>
        <w:t>с аналогичным периодом предыдущих лет представлено в таблице.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020"/>
        <w:gridCol w:w="965"/>
      </w:tblGrid>
      <w:tr w:rsidR="00191636" w:rsidRPr="00191636" w:rsidTr="00265F0B">
        <w:trPr>
          <w:trHeight w:val="661"/>
        </w:trPr>
        <w:tc>
          <w:tcPr>
            <w:tcW w:w="2830" w:type="dxa"/>
            <w:vMerge w:val="restart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доходов </w:t>
            </w:r>
            <w:r w:rsidR="00265F0B">
              <w:rPr>
                <w:rFonts w:ascii="Times New Roman" w:hAnsi="Times New Roman" w:cs="Times New Roman"/>
                <w:sz w:val="20"/>
                <w:szCs w:val="20"/>
              </w:rPr>
              <w:t xml:space="preserve">в 1 полугодии 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(млн.руб.)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191636" w:rsidRPr="00191636" w:rsidRDefault="00191636" w:rsidP="00265F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Изменения в сра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нении с 1 полугод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ем 201</w:t>
            </w:r>
            <w:r w:rsidR="0026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 xml:space="preserve"> года (+/-)</w:t>
            </w:r>
          </w:p>
        </w:tc>
      </w:tr>
      <w:tr w:rsidR="00191636" w:rsidRPr="00191636" w:rsidTr="00265F0B">
        <w:trPr>
          <w:trHeight w:val="373"/>
        </w:trPr>
        <w:tc>
          <w:tcPr>
            <w:tcW w:w="2830" w:type="dxa"/>
            <w:vMerge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2013 года</w:t>
            </w:r>
          </w:p>
        </w:tc>
        <w:tc>
          <w:tcPr>
            <w:tcW w:w="1134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2014 года</w:t>
            </w:r>
          </w:p>
        </w:tc>
        <w:tc>
          <w:tcPr>
            <w:tcW w:w="1134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1134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1020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965" w:type="dxa"/>
            <w:vAlign w:val="center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1636" w:rsidRPr="00191636" w:rsidTr="00265F0B">
        <w:trPr>
          <w:trHeight w:val="315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6 822,1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8 790,2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9 900,7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8 623,1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-1 277,6</w:t>
            </w:r>
          </w:p>
        </w:tc>
        <w:tc>
          <w:tcPr>
            <w:tcW w:w="965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-12,9</w:t>
            </w:r>
          </w:p>
        </w:tc>
      </w:tr>
      <w:tr w:rsidR="00191636" w:rsidRPr="00191636" w:rsidTr="00265F0B">
        <w:trPr>
          <w:trHeight w:val="565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Налоговые и неналог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вые доходы, из них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965" w:type="dxa"/>
            <w:hideMark/>
          </w:tcPr>
          <w:p w:rsidR="00191636" w:rsidRPr="00265F0B" w:rsidRDefault="00265F0B" w:rsidP="00265F0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F0B">
              <w:rPr>
                <w:rFonts w:ascii="Times New Roman" w:hAnsi="Times New Roman" w:cs="Times New Roman"/>
                <w:sz w:val="20"/>
                <w:szCs w:val="20"/>
              </w:rPr>
              <w:t>в 22,3 раза</w:t>
            </w:r>
          </w:p>
        </w:tc>
      </w:tr>
      <w:tr w:rsidR="00191636" w:rsidRPr="00191636" w:rsidTr="00265F0B">
        <w:trPr>
          <w:trHeight w:val="559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65" w:type="dxa"/>
            <w:hideMark/>
          </w:tcPr>
          <w:p w:rsidR="00191636" w:rsidRPr="00265F0B" w:rsidRDefault="00265F0B" w:rsidP="00265F0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F0B">
              <w:rPr>
                <w:rFonts w:ascii="Times New Roman" w:hAnsi="Times New Roman" w:cs="Times New Roman"/>
                <w:sz w:val="20"/>
                <w:szCs w:val="20"/>
              </w:rPr>
              <w:t>в 121,8 раза</w:t>
            </w:r>
          </w:p>
        </w:tc>
      </w:tr>
      <w:tr w:rsidR="00191636" w:rsidRPr="00191636" w:rsidTr="00265F0B">
        <w:trPr>
          <w:trHeight w:val="567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ления, из них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6 745,8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8 702,4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9 895,0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8 496,2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-1 398,8</w:t>
            </w:r>
          </w:p>
        </w:tc>
        <w:tc>
          <w:tcPr>
            <w:tcW w:w="965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-14,1</w:t>
            </w:r>
          </w:p>
        </w:tc>
      </w:tr>
      <w:tr w:rsidR="00191636" w:rsidRPr="00191636" w:rsidTr="00265F0B">
        <w:trPr>
          <w:trHeight w:val="315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-83,8</w:t>
            </w:r>
          </w:p>
        </w:tc>
        <w:tc>
          <w:tcPr>
            <w:tcW w:w="965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191636" w:rsidRPr="00191636" w:rsidTr="00265F0B">
        <w:trPr>
          <w:trHeight w:val="315"/>
        </w:trPr>
        <w:tc>
          <w:tcPr>
            <w:tcW w:w="283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из ФФОМС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6 537,4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8 297,6</w:t>
            </w:r>
          </w:p>
        </w:tc>
        <w:tc>
          <w:tcPr>
            <w:tcW w:w="1134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9 722,5</w:t>
            </w:r>
          </w:p>
        </w:tc>
        <w:tc>
          <w:tcPr>
            <w:tcW w:w="1134" w:type="dxa"/>
            <w:noWrap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8 490,4</w:t>
            </w:r>
          </w:p>
        </w:tc>
        <w:tc>
          <w:tcPr>
            <w:tcW w:w="1020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-1 232,1</w:t>
            </w:r>
          </w:p>
        </w:tc>
        <w:tc>
          <w:tcPr>
            <w:tcW w:w="965" w:type="dxa"/>
            <w:hideMark/>
          </w:tcPr>
          <w:p w:rsidR="00191636" w:rsidRPr="00191636" w:rsidRDefault="00191636" w:rsidP="00191636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6">
              <w:rPr>
                <w:rFonts w:ascii="Times New Roman" w:hAnsi="Times New Roman" w:cs="Times New Roman"/>
                <w:sz w:val="24"/>
                <w:szCs w:val="24"/>
              </w:rPr>
              <w:t>-12,7</w:t>
            </w:r>
          </w:p>
        </w:tc>
      </w:tr>
    </w:tbl>
    <w:p w:rsidR="002625AE" w:rsidRPr="00572B64" w:rsidRDefault="002625AE" w:rsidP="002625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6B5C" w:rsidRDefault="00BF1A34" w:rsidP="003267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 сравнению с аналогичным периодом прошлого года объем поступлений налоговых и неналоговых доходов </w:t>
      </w:r>
      <w:r w:rsidR="004126AB">
        <w:rPr>
          <w:rFonts w:ascii="Times New Roman" w:hAnsi="Times New Roman" w:cs="Times New Roman"/>
          <w:sz w:val="28"/>
          <w:szCs w:val="28"/>
        </w:rPr>
        <w:t xml:space="preserve">уменьшился на </w:t>
      </w:r>
      <w:r w:rsidR="00FF0FFD">
        <w:rPr>
          <w:rFonts w:ascii="Times New Roman" w:hAnsi="Times New Roman" w:cs="Times New Roman"/>
          <w:sz w:val="28"/>
          <w:szCs w:val="28"/>
        </w:rPr>
        <w:t>1 277,6</w:t>
      </w:r>
      <w:r w:rsidR="004A5725">
        <w:rPr>
          <w:rFonts w:ascii="Times New Roman" w:hAnsi="Times New Roman" w:cs="Times New Roman"/>
          <w:sz w:val="28"/>
          <w:szCs w:val="28"/>
        </w:rPr>
        <w:t>56</w:t>
      </w:r>
      <w:r w:rsidR="00AF2909">
        <w:rPr>
          <w:rFonts w:ascii="Times New Roman" w:hAnsi="Times New Roman" w:cs="Times New Roman"/>
          <w:sz w:val="28"/>
          <w:szCs w:val="28"/>
        </w:rPr>
        <w:t xml:space="preserve"> млн.руб., или на </w:t>
      </w:r>
      <w:r w:rsidR="004A5725">
        <w:rPr>
          <w:rFonts w:ascii="Times New Roman" w:hAnsi="Times New Roman" w:cs="Times New Roman"/>
          <w:sz w:val="28"/>
          <w:szCs w:val="28"/>
        </w:rPr>
        <w:t>12,9</w:t>
      </w:r>
      <w:r w:rsidR="00AF2909">
        <w:rPr>
          <w:rFonts w:ascii="Times New Roman" w:hAnsi="Times New Roman" w:cs="Times New Roman"/>
          <w:sz w:val="28"/>
          <w:szCs w:val="28"/>
        </w:rPr>
        <w:t>%.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="004A5725">
        <w:rPr>
          <w:rFonts w:ascii="Times New Roman" w:hAnsi="Times New Roman" w:cs="Times New Roman"/>
          <w:sz w:val="28"/>
          <w:szCs w:val="28"/>
        </w:rPr>
        <w:t>У</w:t>
      </w:r>
      <w:r w:rsidR="004126AB">
        <w:rPr>
          <w:rFonts w:ascii="Times New Roman" w:hAnsi="Times New Roman" w:cs="Times New Roman"/>
          <w:sz w:val="28"/>
          <w:szCs w:val="28"/>
        </w:rPr>
        <w:t xml:space="preserve">меньшение произошло за счет </w:t>
      </w:r>
      <w:r w:rsidR="00CC4395">
        <w:rPr>
          <w:rFonts w:ascii="Times New Roman" w:hAnsi="Times New Roman" w:cs="Times New Roman"/>
          <w:sz w:val="28"/>
          <w:szCs w:val="28"/>
        </w:rPr>
        <w:t>снижения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="004A572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4126AB">
        <w:rPr>
          <w:rFonts w:ascii="Times New Roman" w:hAnsi="Times New Roman" w:cs="Times New Roman"/>
          <w:sz w:val="28"/>
          <w:szCs w:val="28"/>
        </w:rPr>
        <w:t xml:space="preserve">поступлений на </w:t>
      </w:r>
      <w:r w:rsidR="004A5725">
        <w:rPr>
          <w:rFonts w:ascii="Times New Roman" w:hAnsi="Times New Roman" w:cs="Times New Roman"/>
          <w:sz w:val="28"/>
          <w:szCs w:val="28"/>
        </w:rPr>
        <w:t>1 398,829</w:t>
      </w:r>
      <w:r w:rsidR="004126AB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4A5725">
        <w:rPr>
          <w:rFonts w:ascii="Times New Roman" w:hAnsi="Times New Roman" w:cs="Times New Roman"/>
          <w:sz w:val="28"/>
          <w:szCs w:val="28"/>
        </w:rPr>
        <w:t>14,1</w:t>
      </w:r>
      <w:r w:rsidR="004126AB">
        <w:rPr>
          <w:rFonts w:ascii="Times New Roman" w:hAnsi="Times New Roman" w:cs="Times New Roman"/>
          <w:sz w:val="28"/>
          <w:szCs w:val="28"/>
        </w:rPr>
        <w:t>%</w:t>
      </w:r>
      <w:r w:rsidR="004A572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8F6B5C">
        <w:rPr>
          <w:rFonts w:ascii="Times New Roman" w:hAnsi="Times New Roman" w:cs="Times New Roman"/>
          <w:sz w:val="28"/>
          <w:szCs w:val="28"/>
        </w:rPr>
        <w:t>числе</w:t>
      </w:r>
      <w:r w:rsidR="003267FE">
        <w:rPr>
          <w:rFonts w:ascii="Times New Roman" w:hAnsi="Times New Roman" w:cs="Times New Roman"/>
          <w:sz w:val="28"/>
          <w:szCs w:val="28"/>
        </w:rPr>
        <w:t xml:space="preserve"> </w:t>
      </w:r>
      <w:r w:rsidR="004A5725">
        <w:rPr>
          <w:rFonts w:ascii="Times New Roman" w:hAnsi="Times New Roman" w:cs="Times New Roman"/>
          <w:sz w:val="28"/>
          <w:szCs w:val="28"/>
        </w:rPr>
        <w:t xml:space="preserve">на </w:t>
      </w:r>
      <w:r w:rsidR="008F6B5C">
        <w:rPr>
          <w:rFonts w:ascii="Times New Roman" w:hAnsi="Times New Roman" w:cs="Times New Roman"/>
          <w:sz w:val="28"/>
          <w:szCs w:val="28"/>
        </w:rPr>
        <w:t xml:space="preserve">125,822 </w:t>
      </w:r>
      <w:r w:rsidR="004A5725">
        <w:rPr>
          <w:rFonts w:ascii="Times New Roman" w:hAnsi="Times New Roman" w:cs="Times New Roman"/>
          <w:sz w:val="28"/>
          <w:szCs w:val="28"/>
        </w:rPr>
        <w:t xml:space="preserve">млн.руб. или на </w:t>
      </w:r>
      <w:r w:rsidR="008F6B5C">
        <w:rPr>
          <w:rFonts w:ascii="Times New Roman" w:hAnsi="Times New Roman" w:cs="Times New Roman"/>
          <w:sz w:val="28"/>
          <w:szCs w:val="28"/>
        </w:rPr>
        <w:t>1,3</w:t>
      </w:r>
      <w:r w:rsidR="004A5725">
        <w:rPr>
          <w:rFonts w:ascii="Times New Roman" w:hAnsi="Times New Roman" w:cs="Times New Roman"/>
          <w:sz w:val="28"/>
          <w:szCs w:val="28"/>
        </w:rPr>
        <w:t xml:space="preserve">% за счет уменьшения </w:t>
      </w:r>
      <w:r w:rsidR="004D0791" w:rsidRPr="004D0791">
        <w:rPr>
          <w:rFonts w:ascii="Times New Roman" w:hAnsi="Times New Roman" w:cs="Times New Roman"/>
          <w:sz w:val="28"/>
          <w:szCs w:val="28"/>
        </w:rPr>
        <w:t>субвенции на финанс</w:t>
      </w:r>
      <w:r w:rsidR="004D0791" w:rsidRPr="004D0791">
        <w:rPr>
          <w:rFonts w:ascii="Times New Roman" w:hAnsi="Times New Roman" w:cs="Times New Roman"/>
          <w:sz w:val="28"/>
          <w:szCs w:val="28"/>
        </w:rPr>
        <w:t>о</w:t>
      </w:r>
      <w:r w:rsidR="004D0791" w:rsidRPr="004D0791">
        <w:rPr>
          <w:rFonts w:ascii="Times New Roman" w:hAnsi="Times New Roman" w:cs="Times New Roman"/>
          <w:sz w:val="28"/>
          <w:szCs w:val="28"/>
        </w:rPr>
        <w:t>вое обеспечение организации обязательного медицинского страхования на территориях субъектов Российской Федерации</w:t>
      </w:r>
      <w:r w:rsidR="003267FE">
        <w:rPr>
          <w:rFonts w:ascii="Times New Roman" w:hAnsi="Times New Roman" w:cs="Times New Roman"/>
          <w:sz w:val="28"/>
          <w:szCs w:val="28"/>
        </w:rPr>
        <w:t>. Кроме того, в 2015 году бе</w:t>
      </w:r>
      <w:r w:rsidR="003267FE">
        <w:rPr>
          <w:rFonts w:ascii="Times New Roman" w:hAnsi="Times New Roman" w:cs="Times New Roman"/>
          <w:sz w:val="28"/>
          <w:szCs w:val="28"/>
        </w:rPr>
        <w:t>з</w:t>
      </w:r>
      <w:r w:rsidR="003267FE">
        <w:rPr>
          <w:rFonts w:ascii="Times New Roman" w:hAnsi="Times New Roman" w:cs="Times New Roman"/>
          <w:sz w:val="28"/>
          <w:szCs w:val="28"/>
        </w:rPr>
        <w:t xml:space="preserve">возмездные поступления из ФОМС включали субсидию на </w:t>
      </w:r>
      <w:r w:rsidR="000616DD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0616DD" w:rsidRPr="000616DD">
        <w:rPr>
          <w:rFonts w:ascii="Times New Roman" w:hAnsi="Times New Roman" w:cs="Times New Roman"/>
          <w:sz w:val="28"/>
          <w:szCs w:val="28"/>
        </w:rPr>
        <w:t>пр</w:t>
      </w:r>
      <w:r w:rsidR="000616DD" w:rsidRPr="000616DD">
        <w:rPr>
          <w:rFonts w:ascii="Times New Roman" w:hAnsi="Times New Roman" w:cs="Times New Roman"/>
          <w:sz w:val="28"/>
          <w:szCs w:val="28"/>
        </w:rPr>
        <w:t>о</w:t>
      </w:r>
      <w:r w:rsidR="000616DD" w:rsidRPr="000616DD">
        <w:rPr>
          <w:rFonts w:ascii="Times New Roman" w:hAnsi="Times New Roman" w:cs="Times New Roman"/>
          <w:sz w:val="28"/>
          <w:szCs w:val="28"/>
        </w:rPr>
        <w:t>граммы модернизации здравоохранения Архангельской области в части м</w:t>
      </w:r>
      <w:r w:rsidR="000616DD" w:rsidRPr="000616DD">
        <w:rPr>
          <w:rFonts w:ascii="Times New Roman" w:hAnsi="Times New Roman" w:cs="Times New Roman"/>
          <w:sz w:val="28"/>
          <w:szCs w:val="28"/>
        </w:rPr>
        <w:t>е</w:t>
      </w:r>
      <w:r w:rsidR="000616DD" w:rsidRPr="000616DD">
        <w:rPr>
          <w:rFonts w:ascii="Times New Roman" w:hAnsi="Times New Roman" w:cs="Times New Roman"/>
          <w:sz w:val="28"/>
          <w:szCs w:val="28"/>
        </w:rPr>
        <w:t>роприятий по проектированию, строительству и вводу в эксплуатацию пер</w:t>
      </w:r>
      <w:r w:rsidR="000616DD" w:rsidRPr="000616DD">
        <w:rPr>
          <w:rFonts w:ascii="Times New Roman" w:hAnsi="Times New Roman" w:cs="Times New Roman"/>
          <w:sz w:val="28"/>
          <w:szCs w:val="28"/>
        </w:rPr>
        <w:t>и</w:t>
      </w:r>
      <w:r w:rsidR="000616DD" w:rsidRPr="000616DD">
        <w:rPr>
          <w:rFonts w:ascii="Times New Roman" w:hAnsi="Times New Roman" w:cs="Times New Roman"/>
          <w:sz w:val="28"/>
          <w:szCs w:val="28"/>
        </w:rPr>
        <w:t xml:space="preserve">натального центра </w:t>
      </w:r>
      <w:r w:rsidR="003267FE">
        <w:rPr>
          <w:rFonts w:ascii="Times New Roman" w:hAnsi="Times New Roman" w:cs="Times New Roman"/>
          <w:sz w:val="28"/>
          <w:szCs w:val="28"/>
        </w:rPr>
        <w:t>в сумме</w:t>
      </w:r>
      <w:r w:rsidR="008F6B5C">
        <w:rPr>
          <w:rFonts w:ascii="Times New Roman" w:hAnsi="Times New Roman" w:cs="Times New Roman"/>
          <w:sz w:val="28"/>
          <w:szCs w:val="28"/>
        </w:rPr>
        <w:t xml:space="preserve"> 1 106,</w:t>
      </w:r>
      <w:r w:rsidR="003267FE">
        <w:rPr>
          <w:rFonts w:ascii="Times New Roman" w:hAnsi="Times New Roman" w:cs="Times New Roman"/>
          <w:sz w:val="28"/>
          <w:szCs w:val="28"/>
        </w:rPr>
        <w:t>9 млн.руб.</w:t>
      </w:r>
    </w:p>
    <w:p w:rsidR="004D0791" w:rsidRPr="004A5725" w:rsidRDefault="004D0791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126AB" w:rsidRDefault="0010335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июля 201</w:t>
      </w:r>
      <w:r w:rsidR="004A57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бюджета ТФОМС АО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изведены в объеме </w:t>
      </w:r>
      <w:r w:rsidR="00F76EF8">
        <w:rPr>
          <w:rFonts w:ascii="Times New Roman" w:hAnsi="Times New Roman" w:cs="Times New Roman"/>
          <w:sz w:val="28"/>
          <w:szCs w:val="28"/>
        </w:rPr>
        <w:t xml:space="preserve">7 930,318 </w:t>
      </w:r>
      <w:r>
        <w:rPr>
          <w:rFonts w:ascii="Times New Roman" w:hAnsi="Times New Roman" w:cs="Times New Roman"/>
          <w:sz w:val="28"/>
          <w:szCs w:val="28"/>
        </w:rPr>
        <w:t xml:space="preserve">млн.руб., что составляет </w:t>
      </w:r>
      <w:r w:rsidR="00F76EF8">
        <w:rPr>
          <w:rFonts w:ascii="Times New Roman" w:hAnsi="Times New Roman" w:cs="Times New Roman"/>
          <w:sz w:val="28"/>
          <w:szCs w:val="28"/>
        </w:rPr>
        <w:t>46,12</w:t>
      </w:r>
      <w:r>
        <w:rPr>
          <w:rFonts w:ascii="Times New Roman" w:hAnsi="Times New Roman" w:cs="Times New Roman"/>
          <w:sz w:val="28"/>
          <w:szCs w:val="28"/>
        </w:rPr>
        <w:t>% к бюджетным ассигнованиям, пред</w:t>
      </w:r>
      <w:r w:rsidR="004E334F">
        <w:rPr>
          <w:rFonts w:ascii="Times New Roman" w:hAnsi="Times New Roman" w:cs="Times New Roman"/>
          <w:sz w:val="28"/>
          <w:szCs w:val="28"/>
        </w:rPr>
        <w:t>усмотренны</w:t>
      </w:r>
      <w:r>
        <w:rPr>
          <w:rFonts w:ascii="Times New Roman" w:hAnsi="Times New Roman" w:cs="Times New Roman"/>
          <w:sz w:val="28"/>
          <w:szCs w:val="28"/>
        </w:rPr>
        <w:t xml:space="preserve">м в Законе о бюджете ТФОМС АО, и </w:t>
      </w:r>
      <w:r w:rsidR="00706097">
        <w:rPr>
          <w:rFonts w:ascii="Times New Roman" w:hAnsi="Times New Roman" w:cs="Times New Roman"/>
          <w:sz w:val="28"/>
          <w:szCs w:val="28"/>
        </w:rPr>
        <w:t>46,06</w:t>
      </w:r>
      <w:r>
        <w:rPr>
          <w:rFonts w:ascii="Times New Roman" w:hAnsi="Times New Roman" w:cs="Times New Roman"/>
          <w:sz w:val="28"/>
          <w:szCs w:val="28"/>
        </w:rPr>
        <w:t>% к бюджетной росписи на 201</w:t>
      </w:r>
      <w:r w:rsidR="007060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10335F" w:rsidRDefault="0010335F" w:rsidP="0010335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исполнительной дирекции ТФОМС АО израсходовано </w:t>
      </w:r>
      <w:r w:rsidR="00240D39">
        <w:rPr>
          <w:rFonts w:ascii="Times New Roman" w:hAnsi="Times New Roman" w:cs="Times New Roman"/>
          <w:sz w:val="28"/>
          <w:szCs w:val="28"/>
        </w:rPr>
        <w:t>44,839</w:t>
      </w:r>
      <w:r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240D39">
        <w:rPr>
          <w:rFonts w:ascii="Times New Roman" w:hAnsi="Times New Roman" w:cs="Times New Roman"/>
          <w:sz w:val="28"/>
          <w:szCs w:val="28"/>
        </w:rPr>
        <w:t>41,6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40D39">
        <w:rPr>
          <w:rFonts w:ascii="Times New Roman" w:hAnsi="Times New Roman" w:cs="Times New Roman"/>
          <w:sz w:val="28"/>
          <w:szCs w:val="28"/>
        </w:rPr>
        <w:t xml:space="preserve"> к утвержденным значениям на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0D39">
        <w:rPr>
          <w:rFonts w:ascii="Times New Roman" w:hAnsi="Times New Roman" w:cs="Times New Roman"/>
          <w:sz w:val="28"/>
          <w:szCs w:val="28"/>
        </w:rPr>
        <w:t xml:space="preserve">, что больше чем в </w:t>
      </w:r>
      <w:r w:rsidR="00FE6BF3">
        <w:rPr>
          <w:rFonts w:ascii="Times New Roman" w:hAnsi="Times New Roman" w:cs="Times New Roman"/>
          <w:sz w:val="28"/>
          <w:szCs w:val="28"/>
        </w:rPr>
        <w:t xml:space="preserve">1 </w:t>
      </w:r>
      <w:r w:rsidR="00240D39">
        <w:rPr>
          <w:rFonts w:ascii="Times New Roman" w:hAnsi="Times New Roman" w:cs="Times New Roman"/>
          <w:sz w:val="28"/>
          <w:szCs w:val="28"/>
        </w:rPr>
        <w:t>полугодии 2015 года на 1,231 млн.руб. или на 2,8%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35F" w:rsidRPr="00240D39" w:rsidRDefault="00CC1C3C" w:rsidP="00240D3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территориальной программы ОМС составило </w:t>
      </w:r>
      <w:r w:rsidR="00240D39">
        <w:rPr>
          <w:rFonts w:ascii="Times New Roman" w:hAnsi="Times New Roman" w:cs="Times New Roman"/>
          <w:sz w:val="28"/>
          <w:szCs w:val="28"/>
        </w:rPr>
        <w:t>7 881,879</w:t>
      </w:r>
      <w:r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103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1749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40D39">
        <w:rPr>
          <w:rFonts w:ascii="Times New Roman" w:hAnsi="Times New Roman" w:cs="Times New Roman"/>
          <w:sz w:val="28"/>
          <w:szCs w:val="28"/>
        </w:rPr>
        <w:t xml:space="preserve">меньше чем в аналогичном периоде 2015 года на 80,674 млн.руб. или на 1%, </w:t>
      </w:r>
      <w:r w:rsidRPr="00240D39">
        <w:rPr>
          <w:rFonts w:ascii="Times New Roman" w:hAnsi="Times New Roman" w:cs="Times New Roman"/>
          <w:sz w:val="28"/>
          <w:szCs w:val="28"/>
        </w:rPr>
        <w:t>из них</w:t>
      </w:r>
      <w:r w:rsidR="00FE6BF3">
        <w:rPr>
          <w:rFonts w:ascii="Times New Roman" w:hAnsi="Times New Roman" w:cs="Times New Roman"/>
          <w:sz w:val="28"/>
          <w:szCs w:val="28"/>
        </w:rPr>
        <w:t>:</w:t>
      </w:r>
    </w:p>
    <w:p w:rsidR="0033470A" w:rsidRPr="00A333FE" w:rsidRDefault="0033470A" w:rsidP="0033470A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3FE">
        <w:rPr>
          <w:rFonts w:ascii="Times New Roman" w:hAnsi="Times New Roman" w:cs="Times New Roman"/>
          <w:sz w:val="28"/>
          <w:szCs w:val="28"/>
        </w:rPr>
        <w:lastRenderedPageBreak/>
        <w:t>произведено перечисление средств страховым медицинским орг</w:t>
      </w:r>
      <w:r w:rsidRPr="00A333FE">
        <w:rPr>
          <w:rFonts w:ascii="Times New Roman" w:hAnsi="Times New Roman" w:cs="Times New Roman"/>
          <w:sz w:val="28"/>
          <w:szCs w:val="28"/>
        </w:rPr>
        <w:t>а</w:t>
      </w:r>
      <w:r w:rsidRPr="00A333FE">
        <w:rPr>
          <w:rFonts w:ascii="Times New Roman" w:hAnsi="Times New Roman" w:cs="Times New Roman"/>
          <w:sz w:val="28"/>
          <w:szCs w:val="28"/>
        </w:rPr>
        <w:t xml:space="preserve">низациям (СМО) и медицинским организациям в сумме </w:t>
      </w:r>
      <w:r w:rsidR="00D656E4" w:rsidRPr="001871AE">
        <w:rPr>
          <w:rFonts w:ascii="Times New Roman" w:hAnsi="Times New Roman" w:cs="Times New Roman"/>
          <w:sz w:val="28"/>
          <w:szCs w:val="28"/>
        </w:rPr>
        <w:t>7</w:t>
      </w:r>
      <w:r w:rsidR="00BC6485" w:rsidRPr="001871AE">
        <w:rPr>
          <w:rFonts w:ascii="Times New Roman" w:hAnsi="Times New Roman" w:cs="Times New Roman"/>
          <w:sz w:val="28"/>
          <w:szCs w:val="28"/>
        </w:rPr>
        <w:t> 736,904</w:t>
      </w:r>
      <w:r w:rsidRPr="001871AE">
        <w:rPr>
          <w:rFonts w:ascii="Times New Roman" w:hAnsi="Times New Roman" w:cs="Times New Roman"/>
          <w:sz w:val="28"/>
          <w:szCs w:val="28"/>
        </w:rPr>
        <w:t xml:space="preserve"> </w:t>
      </w:r>
      <w:r w:rsidR="00D656E4" w:rsidRPr="001871AE">
        <w:rPr>
          <w:rFonts w:ascii="Times New Roman" w:hAnsi="Times New Roman" w:cs="Times New Roman"/>
          <w:sz w:val="28"/>
          <w:szCs w:val="28"/>
        </w:rPr>
        <w:t>млн</w:t>
      </w:r>
      <w:r w:rsidR="00FE6BF3">
        <w:rPr>
          <w:rFonts w:ascii="Times New Roman" w:hAnsi="Times New Roman" w:cs="Times New Roman"/>
          <w:sz w:val="28"/>
          <w:szCs w:val="28"/>
        </w:rPr>
        <w:t xml:space="preserve">.руб., что меньше чем в 1 полугодии 2015 года на </w:t>
      </w:r>
      <w:r w:rsidR="00BC6485">
        <w:rPr>
          <w:rFonts w:ascii="Times New Roman" w:hAnsi="Times New Roman" w:cs="Times New Roman"/>
          <w:sz w:val="28"/>
          <w:szCs w:val="28"/>
        </w:rPr>
        <w:t>55,528</w:t>
      </w:r>
      <w:r w:rsidR="00FE6BF3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BC6485">
        <w:rPr>
          <w:rFonts w:ascii="Times New Roman" w:hAnsi="Times New Roman" w:cs="Times New Roman"/>
          <w:sz w:val="28"/>
          <w:szCs w:val="28"/>
        </w:rPr>
        <w:t>0</w:t>
      </w:r>
      <w:r w:rsidR="00FE6BF3">
        <w:rPr>
          <w:rFonts w:ascii="Times New Roman" w:hAnsi="Times New Roman" w:cs="Times New Roman"/>
          <w:sz w:val="28"/>
          <w:szCs w:val="28"/>
        </w:rPr>
        <w:t>,</w:t>
      </w:r>
      <w:r w:rsidR="00BC6485">
        <w:rPr>
          <w:rFonts w:ascii="Times New Roman" w:hAnsi="Times New Roman" w:cs="Times New Roman"/>
          <w:sz w:val="28"/>
          <w:szCs w:val="28"/>
        </w:rPr>
        <w:t>7</w:t>
      </w:r>
      <w:r w:rsidR="00FE6BF3">
        <w:rPr>
          <w:rFonts w:ascii="Times New Roman" w:hAnsi="Times New Roman" w:cs="Times New Roman"/>
          <w:sz w:val="28"/>
          <w:szCs w:val="28"/>
        </w:rPr>
        <w:t>%</w:t>
      </w:r>
      <w:r w:rsidRPr="00A333FE">
        <w:rPr>
          <w:rFonts w:ascii="Times New Roman" w:hAnsi="Times New Roman" w:cs="Times New Roman"/>
          <w:sz w:val="28"/>
          <w:szCs w:val="28"/>
        </w:rPr>
        <w:t>, в том числе</w:t>
      </w:r>
      <w:r w:rsidR="00FE6BF3">
        <w:rPr>
          <w:rFonts w:ascii="Times New Roman" w:hAnsi="Times New Roman" w:cs="Times New Roman"/>
          <w:sz w:val="28"/>
          <w:szCs w:val="28"/>
        </w:rPr>
        <w:t>:</w:t>
      </w:r>
    </w:p>
    <w:p w:rsidR="00CC1C3C" w:rsidRDefault="00CC1C3C" w:rsidP="003347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перечисление средств СМО в сумме </w:t>
      </w:r>
      <w:r w:rsidR="00FE6BF3" w:rsidRPr="00574AA2">
        <w:rPr>
          <w:rFonts w:ascii="Times New Roman" w:hAnsi="Times New Roman" w:cs="Times New Roman"/>
          <w:sz w:val="28"/>
          <w:szCs w:val="28"/>
        </w:rPr>
        <w:t xml:space="preserve">7 534,174 </w:t>
      </w:r>
      <w:r w:rsidR="00523CC5" w:rsidRPr="00574AA2">
        <w:rPr>
          <w:rFonts w:ascii="Times New Roman" w:hAnsi="Times New Roman" w:cs="Times New Roman"/>
          <w:sz w:val="28"/>
          <w:szCs w:val="28"/>
        </w:rPr>
        <w:t>млн.руб. на оплату медицинской помощи, что подтверждается да</w:t>
      </w:r>
      <w:r w:rsidR="00523CC5" w:rsidRPr="00574AA2">
        <w:rPr>
          <w:rFonts w:ascii="Times New Roman" w:hAnsi="Times New Roman" w:cs="Times New Roman"/>
          <w:sz w:val="28"/>
          <w:szCs w:val="28"/>
        </w:rPr>
        <w:t>н</w:t>
      </w:r>
      <w:r w:rsidR="00523CC5" w:rsidRPr="00574AA2">
        <w:rPr>
          <w:rFonts w:ascii="Times New Roman" w:hAnsi="Times New Roman" w:cs="Times New Roman"/>
          <w:sz w:val="28"/>
          <w:szCs w:val="28"/>
        </w:rPr>
        <w:t>ными статистической отчетности «Сведения о поступлении и ра</w:t>
      </w:r>
      <w:r w:rsidR="00523CC5" w:rsidRPr="00574AA2">
        <w:rPr>
          <w:rFonts w:ascii="Times New Roman" w:hAnsi="Times New Roman" w:cs="Times New Roman"/>
          <w:sz w:val="28"/>
          <w:szCs w:val="28"/>
        </w:rPr>
        <w:t>с</w:t>
      </w:r>
      <w:r w:rsidR="00523CC5" w:rsidRPr="00574AA2">
        <w:rPr>
          <w:rFonts w:ascii="Times New Roman" w:hAnsi="Times New Roman" w:cs="Times New Roman"/>
          <w:sz w:val="28"/>
          <w:szCs w:val="28"/>
        </w:rPr>
        <w:t>ходовании средств ОМС страховыми медицинскими организациями за январь-июнь 201</w:t>
      </w:r>
      <w:r w:rsidR="006F58CD">
        <w:rPr>
          <w:rFonts w:ascii="Times New Roman" w:hAnsi="Times New Roman" w:cs="Times New Roman"/>
          <w:sz w:val="28"/>
          <w:szCs w:val="28"/>
        </w:rPr>
        <w:t>6</w:t>
      </w:r>
      <w:r w:rsidR="00523CC5" w:rsidRPr="00574AA2">
        <w:rPr>
          <w:rFonts w:ascii="Times New Roman" w:hAnsi="Times New Roman" w:cs="Times New Roman"/>
          <w:sz w:val="28"/>
          <w:szCs w:val="28"/>
        </w:rPr>
        <w:t xml:space="preserve"> года» (форма № 10 (ОМС)</w:t>
      </w:r>
      <w:r w:rsidR="000616DD">
        <w:rPr>
          <w:rFonts w:ascii="Times New Roman" w:hAnsi="Times New Roman" w:cs="Times New Roman"/>
          <w:sz w:val="28"/>
          <w:szCs w:val="28"/>
        </w:rPr>
        <w:t>, что меньше на 21</w:t>
      </w:r>
      <w:r w:rsidR="009A12A3" w:rsidRPr="00574AA2">
        <w:rPr>
          <w:rFonts w:ascii="Times New Roman" w:hAnsi="Times New Roman" w:cs="Times New Roman"/>
          <w:sz w:val="28"/>
          <w:szCs w:val="28"/>
        </w:rPr>
        <w:t>,</w:t>
      </w:r>
      <w:r w:rsidR="000616DD">
        <w:rPr>
          <w:rFonts w:ascii="Times New Roman" w:hAnsi="Times New Roman" w:cs="Times New Roman"/>
          <w:sz w:val="28"/>
          <w:szCs w:val="28"/>
        </w:rPr>
        <w:t>881 или на 0,3</w:t>
      </w:r>
      <w:r w:rsidR="009A12A3" w:rsidRPr="00574AA2">
        <w:rPr>
          <w:rFonts w:ascii="Times New Roman" w:hAnsi="Times New Roman" w:cs="Times New Roman"/>
          <w:sz w:val="28"/>
          <w:szCs w:val="28"/>
        </w:rPr>
        <w:t>% чем в 1 полугодии 2015 года,</w:t>
      </w:r>
      <w:r w:rsidR="00523CC5" w:rsidRPr="00574AA2">
        <w:rPr>
          <w:rFonts w:ascii="Times New Roman" w:hAnsi="Times New Roman" w:cs="Times New Roman"/>
          <w:sz w:val="28"/>
          <w:szCs w:val="28"/>
        </w:rPr>
        <w:t xml:space="preserve"> и </w:t>
      </w:r>
      <w:r w:rsidR="009A12A3" w:rsidRPr="00574AA2">
        <w:rPr>
          <w:rFonts w:ascii="Times New Roman" w:hAnsi="Times New Roman" w:cs="Times New Roman"/>
          <w:sz w:val="28"/>
          <w:szCs w:val="28"/>
        </w:rPr>
        <w:t>92,513</w:t>
      </w:r>
      <w:r w:rsidR="00523CC5">
        <w:rPr>
          <w:rFonts w:ascii="Times New Roman" w:hAnsi="Times New Roman" w:cs="Times New Roman"/>
          <w:sz w:val="28"/>
          <w:szCs w:val="28"/>
        </w:rPr>
        <w:t xml:space="preserve"> млн.руб. на ведение дела СМО, что не превышает установленного норматива 1,3% от суммы средств, поступивших в СМО по дифференцирова</w:t>
      </w:r>
      <w:r w:rsidR="00523CC5">
        <w:rPr>
          <w:rFonts w:ascii="Times New Roman" w:hAnsi="Times New Roman" w:cs="Times New Roman"/>
          <w:sz w:val="28"/>
          <w:szCs w:val="28"/>
        </w:rPr>
        <w:t>н</w:t>
      </w:r>
      <w:r w:rsidR="00523CC5">
        <w:rPr>
          <w:rFonts w:ascii="Times New Roman" w:hAnsi="Times New Roman" w:cs="Times New Roman"/>
          <w:sz w:val="28"/>
          <w:szCs w:val="28"/>
        </w:rPr>
        <w:t>ным подушевым нормативам</w:t>
      </w:r>
      <w:r w:rsidR="009A12A3">
        <w:rPr>
          <w:rFonts w:ascii="Times New Roman" w:hAnsi="Times New Roman" w:cs="Times New Roman"/>
          <w:sz w:val="28"/>
          <w:szCs w:val="28"/>
        </w:rPr>
        <w:t xml:space="preserve"> </w:t>
      </w:r>
      <w:r w:rsidR="004F5C22">
        <w:rPr>
          <w:rFonts w:ascii="Times New Roman" w:hAnsi="Times New Roman" w:cs="Times New Roman"/>
          <w:sz w:val="28"/>
          <w:szCs w:val="28"/>
        </w:rPr>
        <w:t>(в</w:t>
      </w:r>
      <w:r w:rsidR="009A12A3">
        <w:rPr>
          <w:rFonts w:ascii="Times New Roman" w:hAnsi="Times New Roman" w:cs="Times New Roman"/>
          <w:sz w:val="28"/>
          <w:szCs w:val="28"/>
        </w:rPr>
        <w:t xml:space="preserve"> сравнении с</w:t>
      </w:r>
      <w:r w:rsidR="004F5C22">
        <w:rPr>
          <w:rFonts w:ascii="Times New Roman" w:hAnsi="Times New Roman" w:cs="Times New Roman"/>
          <w:sz w:val="28"/>
          <w:szCs w:val="28"/>
        </w:rPr>
        <w:t xml:space="preserve"> аналогичным периодом 2015 года значение показателя уменьшилось на 5,716 млн.руб. или на 5,8%)</w:t>
      </w:r>
      <w:r w:rsidR="00523CC5">
        <w:rPr>
          <w:rFonts w:ascii="Times New Roman" w:hAnsi="Times New Roman" w:cs="Times New Roman"/>
          <w:sz w:val="28"/>
          <w:szCs w:val="28"/>
        </w:rPr>
        <w:t>;</w:t>
      </w:r>
    </w:p>
    <w:p w:rsidR="00523CC5" w:rsidRDefault="00523CC5" w:rsidP="003347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перечислено медицинским организациям </w:t>
      </w:r>
      <w:r w:rsidR="004F5C22" w:rsidRPr="00574AA2">
        <w:rPr>
          <w:rFonts w:ascii="Times New Roman" w:hAnsi="Times New Roman" w:cs="Times New Roman"/>
          <w:sz w:val="28"/>
          <w:szCs w:val="28"/>
        </w:rPr>
        <w:t>110,217</w:t>
      </w:r>
      <w:r>
        <w:rPr>
          <w:rFonts w:ascii="Times New Roman" w:hAnsi="Times New Roman" w:cs="Times New Roman"/>
          <w:sz w:val="28"/>
          <w:szCs w:val="28"/>
        </w:rPr>
        <w:t xml:space="preserve"> млн.руб., что подтверждается данными </w:t>
      </w:r>
      <w:r w:rsidRPr="00523CC5">
        <w:rPr>
          <w:rFonts w:ascii="Times New Roman" w:hAnsi="Times New Roman" w:cs="Times New Roman"/>
          <w:sz w:val="28"/>
          <w:szCs w:val="28"/>
        </w:rPr>
        <w:t>статистической отчетности «Сведения о поступлении и расходовании средств ОМС медицинскими орган</w:t>
      </w:r>
      <w:r w:rsidRPr="00523CC5">
        <w:rPr>
          <w:rFonts w:ascii="Times New Roman" w:hAnsi="Times New Roman" w:cs="Times New Roman"/>
          <w:sz w:val="28"/>
          <w:szCs w:val="28"/>
        </w:rPr>
        <w:t>и</w:t>
      </w:r>
      <w:r w:rsidRPr="00523CC5">
        <w:rPr>
          <w:rFonts w:ascii="Times New Roman" w:hAnsi="Times New Roman" w:cs="Times New Roman"/>
          <w:sz w:val="28"/>
          <w:szCs w:val="28"/>
        </w:rPr>
        <w:t>зациями за январь-июнь 201</w:t>
      </w:r>
      <w:r w:rsidR="006F58CD">
        <w:rPr>
          <w:rFonts w:ascii="Times New Roman" w:hAnsi="Times New Roman" w:cs="Times New Roman"/>
          <w:sz w:val="28"/>
          <w:szCs w:val="28"/>
        </w:rPr>
        <w:t>6</w:t>
      </w:r>
      <w:r w:rsidRPr="00523CC5">
        <w:rPr>
          <w:rFonts w:ascii="Times New Roman" w:hAnsi="Times New Roman" w:cs="Times New Roman"/>
          <w:sz w:val="28"/>
          <w:szCs w:val="28"/>
        </w:rPr>
        <w:t xml:space="preserve"> года» (форма № 1</w:t>
      </w:r>
      <w:r w:rsidR="00EF58D1">
        <w:rPr>
          <w:rFonts w:ascii="Times New Roman" w:hAnsi="Times New Roman" w:cs="Times New Roman"/>
          <w:sz w:val="28"/>
          <w:szCs w:val="28"/>
        </w:rPr>
        <w:t>4-Ф</w:t>
      </w:r>
      <w:r w:rsidRPr="00523CC5">
        <w:rPr>
          <w:rFonts w:ascii="Times New Roman" w:hAnsi="Times New Roman" w:cs="Times New Roman"/>
          <w:sz w:val="28"/>
          <w:szCs w:val="28"/>
        </w:rPr>
        <w:t xml:space="preserve"> (ОМС)</w:t>
      </w:r>
      <w:r w:rsidR="004F5C22">
        <w:rPr>
          <w:rFonts w:ascii="Times New Roman" w:hAnsi="Times New Roman" w:cs="Times New Roman"/>
          <w:sz w:val="28"/>
          <w:szCs w:val="28"/>
        </w:rPr>
        <w:t>, что мень</w:t>
      </w:r>
      <w:r w:rsidR="000616DD">
        <w:rPr>
          <w:rFonts w:ascii="Times New Roman" w:hAnsi="Times New Roman" w:cs="Times New Roman"/>
          <w:sz w:val="28"/>
          <w:szCs w:val="28"/>
        </w:rPr>
        <w:t>ше 1 полугодия 2015 года на 27,9</w:t>
      </w:r>
      <w:r w:rsidR="004F5C22">
        <w:rPr>
          <w:rFonts w:ascii="Times New Roman" w:hAnsi="Times New Roman" w:cs="Times New Roman"/>
          <w:sz w:val="28"/>
          <w:szCs w:val="28"/>
        </w:rPr>
        <w:t>31 млн.руб. или на 20,2% (средства перечисляются в соответствии с предъявленными к опл</w:t>
      </w:r>
      <w:r w:rsidR="004F5C22">
        <w:rPr>
          <w:rFonts w:ascii="Times New Roman" w:hAnsi="Times New Roman" w:cs="Times New Roman"/>
          <w:sz w:val="28"/>
          <w:szCs w:val="28"/>
        </w:rPr>
        <w:t>а</w:t>
      </w:r>
      <w:r w:rsidR="004F5C22">
        <w:rPr>
          <w:rFonts w:ascii="Times New Roman" w:hAnsi="Times New Roman" w:cs="Times New Roman"/>
          <w:sz w:val="28"/>
          <w:szCs w:val="28"/>
        </w:rPr>
        <w:t>те счетами)</w:t>
      </w:r>
      <w:r w:rsidR="00EF58D1">
        <w:rPr>
          <w:rFonts w:ascii="Times New Roman" w:hAnsi="Times New Roman" w:cs="Times New Roman"/>
          <w:sz w:val="28"/>
          <w:szCs w:val="28"/>
        </w:rPr>
        <w:t>;</w:t>
      </w:r>
    </w:p>
    <w:p w:rsidR="00EF58D1" w:rsidRDefault="00EF58D1" w:rsidP="00CC1C3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перечислено в территориальные фонды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4F5C22">
        <w:rPr>
          <w:rFonts w:ascii="Times New Roman" w:hAnsi="Times New Roman" w:cs="Times New Roman"/>
          <w:sz w:val="28"/>
          <w:szCs w:val="28"/>
        </w:rPr>
        <w:t>144,976</w:t>
      </w:r>
      <w:r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732943">
        <w:rPr>
          <w:rFonts w:ascii="Times New Roman" w:hAnsi="Times New Roman" w:cs="Times New Roman"/>
          <w:sz w:val="28"/>
          <w:szCs w:val="28"/>
        </w:rPr>
        <w:t xml:space="preserve"> (</w:t>
      </w:r>
      <w:r w:rsidR="004F5C22">
        <w:rPr>
          <w:rFonts w:ascii="Times New Roman" w:hAnsi="Times New Roman" w:cs="Times New Roman"/>
          <w:sz w:val="28"/>
          <w:szCs w:val="28"/>
        </w:rPr>
        <w:t>48,3%</w:t>
      </w:r>
      <w:r w:rsidR="00732943">
        <w:rPr>
          <w:rFonts w:ascii="Times New Roman" w:hAnsi="Times New Roman" w:cs="Times New Roman"/>
          <w:sz w:val="28"/>
          <w:szCs w:val="28"/>
        </w:rPr>
        <w:t>)</w:t>
      </w:r>
      <w:r w:rsidR="0002681A">
        <w:rPr>
          <w:rFonts w:ascii="Times New Roman" w:hAnsi="Times New Roman" w:cs="Times New Roman"/>
          <w:sz w:val="28"/>
          <w:szCs w:val="28"/>
        </w:rPr>
        <w:t>, что меньше 1 полугодия прошлого года на 25,14</w:t>
      </w:r>
      <w:r w:rsidR="00BB201C">
        <w:rPr>
          <w:rFonts w:ascii="Times New Roman" w:hAnsi="Times New Roman" w:cs="Times New Roman"/>
          <w:sz w:val="28"/>
          <w:szCs w:val="28"/>
        </w:rPr>
        <w:t>6</w:t>
      </w:r>
      <w:r w:rsidR="0002681A">
        <w:rPr>
          <w:rFonts w:ascii="Times New Roman" w:hAnsi="Times New Roman" w:cs="Times New Roman"/>
          <w:sz w:val="28"/>
          <w:szCs w:val="28"/>
        </w:rPr>
        <w:t xml:space="preserve"> млн.руб. или на 14,8%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8D1" w:rsidRDefault="00EF58D1" w:rsidP="007329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единовременные компенсационные выплаты медицинским работникам – 3,</w:t>
      </w:r>
      <w:r w:rsidR="00140C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140CF4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140CF4">
        <w:rPr>
          <w:rFonts w:ascii="Times New Roman" w:hAnsi="Times New Roman" w:cs="Times New Roman"/>
          <w:sz w:val="28"/>
          <w:szCs w:val="28"/>
        </w:rPr>
        <w:t xml:space="preserve"> </w:t>
      </w:r>
      <w:r w:rsidR="00D1505A" w:rsidRPr="00D1505A">
        <w:rPr>
          <w:rFonts w:ascii="Times New Roman" w:hAnsi="Times New Roman" w:cs="Times New Roman"/>
          <w:sz w:val="28"/>
          <w:szCs w:val="28"/>
        </w:rPr>
        <w:t>к бюджетной росписи на 2016 год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60571">
        <w:rPr>
          <w:rFonts w:ascii="Times New Roman" w:hAnsi="Times New Roman" w:cs="Times New Roman"/>
          <w:sz w:val="28"/>
          <w:szCs w:val="28"/>
        </w:rPr>
        <w:t>Традиционно низкий процент исполнения данного показателя в первом полугодии обусловлен тем, что заключение договоров с выпускниками медицинских ВУЗов, которые должны прибыть (переехать) на работу в сельские населенные пункты, будет осуществляться во втором полугодии, после окончания ими обучения.</w:t>
      </w:r>
    </w:p>
    <w:p w:rsidR="00160571" w:rsidRDefault="00160571" w:rsidP="0016057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571" w:rsidRDefault="00160571" w:rsidP="0016057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территориальной программы обязательного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страхования за первое полугодие 201</w:t>
      </w:r>
      <w:r w:rsidR="00786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0571" w:rsidRDefault="00AF0624" w:rsidP="00160571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Архангельской области от </w:t>
      </w:r>
      <w:r w:rsidR="009F595E">
        <w:rPr>
          <w:rFonts w:ascii="Times New Roman" w:hAnsi="Times New Roman" w:cs="Times New Roman"/>
          <w:sz w:val="28"/>
          <w:szCs w:val="28"/>
        </w:rPr>
        <w:t>22.12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F59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595E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>-пп в рамках Территориальной программы государственных гарантий бесплатного оказания гражданам медицинской помощи в Архангельской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на 201</w:t>
      </w:r>
      <w:r w:rsidR="009F59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утверждена территориальная программа </w:t>
      </w:r>
      <w:r w:rsidR="00D71552">
        <w:rPr>
          <w:rFonts w:ascii="Times New Roman" w:hAnsi="Times New Roman" w:cs="Times New Roman"/>
          <w:sz w:val="28"/>
          <w:szCs w:val="28"/>
        </w:rPr>
        <w:t>ОМС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F59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D3D06" w:rsidRPr="005D3D06" w:rsidRDefault="005D3D06" w:rsidP="005D3D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D06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D3D06">
        <w:rPr>
          <w:rFonts w:ascii="Times New Roman" w:eastAsia="Calibri" w:hAnsi="Times New Roman" w:cs="Times New Roman"/>
          <w:sz w:val="28"/>
          <w:szCs w:val="28"/>
        </w:rPr>
        <w:t xml:space="preserve"> году между Министерством здравоохранения Российской Фед</w:t>
      </w:r>
      <w:r w:rsidRPr="005D3D06">
        <w:rPr>
          <w:rFonts w:ascii="Times New Roman" w:eastAsia="Calibri" w:hAnsi="Times New Roman" w:cs="Times New Roman"/>
          <w:sz w:val="28"/>
          <w:szCs w:val="28"/>
        </w:rPr>
        <w:t>е</w:t>
      </w:r>
      <w:r w:rsidRPr="005D3D06">
        <w:rPr>
          <w:rFonts w:ascii="Times New Roman" w:eastAsia="Calibri" w:hAnsi="Times New Roman" w:cs="Times New Roman"/>
          <w:sz w:val="28"/>
          <w:szCs w:val="28"/>
        </w:rPr>
        <w:t>рации,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едеральным фондом обязательного медицинского страхования </w:t>
      </w:r>
      <w:r w:rsidRPr="005D3D06">
        <w:rPr>
          <w:rFonts w:ascii="Times New Roman" w:eastAsia="Calibri" w:hAnsi="Times New Roman" w:cs="Times New Roman"/>
          <w:sz w:val="28"/>
          <w:szCs w:val="28"/>
        </w:rPr>
        <w:t>и Правительством Архангельской области заключено Соглашение о реализ</w:t>
      </w:r>
      <w:r w:rsidRPr="005D3D06">
        <w:rPr>
          <w:rFonts w:ascii="Times New Roman" w:eastAsia="Calibri" w:hAnsi="Times New Roman" w:cs="Times New Roman"/>
          <w:sz w:val="28"/>
          <w:szCs w:val="28"/>
        </w:rPr>
        <w:t>а</w:t>
      </w:r>
      <w:r w:rsidRPr="005D3D06">
        <w:rPr>
          <w:rFonts w:ascii="Times New Roman" w:eastAsia="Calibri" w:hAnsi="Times New Roman" w:cs="Times New Roman"/>
          <w:sz w:val="28"/>
          <w:szCs w:val="28"/>
        </w:rPr>
        <w:t xml:space="preserve">ции территориальной программы госгарантий, в том числе территориальной </w:t>
      </w:r>
      <w:r w:rsidRPr="005D3D06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ОМС, Архангельской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D3D06">
        <w:rPr>
          <w:rFonts w:ascii="Times New Roman" w:eastAsia="Calibri" w:hAnsi="Times New Roman" w:cs="Times New Roman"/>
          <w:sz w:val="28"/>
          <w:szCs w:val="28"/>
        </w:rPr>
        <w:t xml:space="preserve"> год (далее – Соглашение от </w:t>
      </w:r>
      <w:r>
        <w:rPr>
          <w:rFonts w:ascii="Times New Roman" w:eastAsia="Calibri" w:hAnsi="Times New Roman" w:cs="Times New Roman"/>
          <w:sz w:val="28"/>
          <w:szCs w:val="28"/>
        </w:rPr>
        <w:t>30.05.2016</w:t>
      </w:r>
      <w:r w:rsidRPr="005D3D06">
        <w:rPr>
          <w:rFonts w:ascii="Times New Roman" w:eastAsia="Calibri" w:hAnsi="Times New Roman" w:cs="Times New Roman"/>
          <w:sz w:val="28"/>
          <w:szCs w:val="28"/>
        </w:rPr>
        <w:t xml:space="preserve"> о реализации терпрограммы), которым предусмотрена обяза</w:t>
      </w:r>
      <w:r w:rsidRPr="005D3D06">
        <w:rPr>
          <w:rFonts w:ascii="Times New Roman" w:eastAsia="Calibri" w:hAnsi="Times New Roman" w:cs="Times New Roman"/>
          <w:sz w:val="28"/>
          <w:szCs w:val="28"/>
        </w:rPr>
        <w:t>н</w:t>
      </w:r>
      <w:r w:rsidRPr="005D3D06">
        <w:rPr>
          <w:rFonts w:ascii="Times New Roman" w:eastAsia="Calibri" w:hAnsi="Times New Roman" w:cs="Times New Roman"/>
          <w:sz w:val="28"/>
          <w:szCs w:val="28"/>
        </w:rPr>
        <w:t>ность Правительства Архангельской области по реализации территориальной программы госгарантий в соответствии законодательством в сфере охраны здоровья и федеральной программой.</w:t>
      </w:r>
    </w:p>
    <w:p w:rsidR="00350FAB" w:rsidRDefault="005D3D06" w:rsidP="00350FA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3.2. Соглашения </w:t>
      </w:r>
      <w:r w:rsidRPr="005D3D06">
        <w:rPr>
          <w:rFonts w:ascii="Times New Roman" w:hAnsi="Times New Roman" w:cs="Times New Roman"/>
          <w:sz w:val="28"/>
          <w:szCs w:val="28"/>
        </w:rPr>
        <w:t>от 30.05.2016 о реализации терпрограммы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Архангельской области обязуется реализовать план мероприятий по устранению замечаний, содержащихся в заключении</w:t>
      </w:r>
      <w:r w:rsidR="009B0C8E" w:rsidRPr="009B0C8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 результатах мон</w:t>
      </w:r>
      <w:r w:rsidR="009B0C8E" w:rsidRPr="009B0C8E">
        <w:rPr>
          <w:rFonts w:ascii="Times New Roman" w:hAnsi="Times New Roman" w:cs="Times New Roman"/>
          <w:sz w:val="28"/>
          <w:szCs w:val="28"/>
        </w:rPr>
        <w:t>и</w:t>
      </w:r>
      <w:r w:rsidR="009B0C8E" w:rsidRPr="009B0C8E">
        <w:rPr>
          <w:rFonts w:ascii="Times New Roman" w:hAnsi="Times New Roman" w:cs="Times New Roman"/>
          <w:sz w:val="28"/>
          <w:szCs w:val="28"/>
        </w:rPr>
        <w:t>торинга формирования и экономического обоснования территориальной пр</w:t>
      </w:r>
      <w:r w:rsidR="009B0C8E" w:rsidRPr="009B0C8E">
        <w:rPr>
          <w:rFonts w:ascii="Times New Roman" w:hAnsi="Times New Roman" w:cs="Times New Roman"/>
          <w:sz w:val="28"/>
          <w:szCs w:val="28"/>
        </w:rPr>
        <w:t>о</w:t>
      </w:r>
      <w:r w:rsidR="009B0C8E" w:rsidRPr="009B0C8E">
        <w:rPr>
          <w:rFonts w:ascii="Times New Roman" w:hAnsi="Times New Roman" w:cs="Times New Roman"/>
          <w:sz w:val="28"/>
          <w:szCs w:val="28"/>
        </w:rPr>
        <w:t>граммы госгарантий на 2016 год. План мероприятий по устранению замеч</w:t>
      </w:r>
      <w:r w:rsidR="009B0C8E" w:rsidRPr="009B0C8E">
        <w:rPr>
          <w:rFonts w:ascii="Times New Roman" w:hAnsi="Times New Roman" w:cs="Times New Roman"/>
          <w:sz w:val="28"/>
          <w:szCs w:val="28"/>
        </w:rPr>
        <w:t>а</w:t>
      </w:r>
      <w:r w:rsidR="009B0C8E" w:rsidRPr="009B0C8E">
        <w:rPr>
          <w:rFonts w:ascii="Times New Roman" w:hAnsi="Times New Roman" w:cs="Times New Roman"/>
          <w:sz w:val="28"/>
          <w:szCs w:val="28"/>
        </w:rPr>
        <w:t>ний, изложенных в указанном заключении, является приложением к Согл</w:t>
      </w:r>
      <w:r w:rsidR="009B0C8E" w:rsidRPr="009B0C8E">
        <w:rPr>
          <w:rFonts w:ascii="Times New Roman" w:hAnsi="Times New Roman" w:cs="Times New Roman"/>
          <w:sz w:val="28"/>
          <w:szCs w:val="28"/>
        </w:rPr>
        <w:t>а</w:t>
      </w:r>
      <w:r w:rsidR="009B0C8E" w:rsidRPr="009B0C8E">
        <w:rPr>
          <w:rFonts w:ascii="Times New Roman" w:hAnsi="Times New Roman" w:cs="Times New Roman"/>
          <w:sz w:val="28"/>
          <w:szCs w:val="28"/>
        </w:rPr>
        <w:t>шению от 30.05.2016 о реализации тер</w:t>
      </w:r>
      <w:r w:rsidR="009B0C8E">
        <w:rPr>
          <w:rFonts w:ascii="Times New Roman" w:hAnsi="Times New Roman" w:cs="Times New Roman"/>
          <w:sz w:val="28"/>
          <w:szCs w:val="28"/>
        </w:rPr>
        <w:t xml:space="preserve">риториальной </w:t>
      </w:r>
      <w:r w:rsidR="009B0C8E" w:rsidRPr="009B0C8E">
        <w:rPr>
          <w:rFonts w:ascii="Times New Roman" w:hAnsi="Times New Roman" w:cs="Times New Roman"/>
          <w:sz w:val="28"/>
          <w:szCs w:val="28"/>
        </w:rPr>
        <w:t>программы, согласно которому в срок до 30 октября 2016 года необходимо:</w:t>
      </w:r>
      <w:r w:rsidR="009B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AB" w:rsidRPr="007118FB" w:rsidRDefault="00350FAB" w:rsidP="007118F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8FB">
        <w:rPr>
          <w:rFonts w:ascii="Times New Roman" w:hAnsi="Times New Roman" w:cs="Times New Roman"/>
          <w:sz w:val="28"/>
          <w:szCs w:val="28"/>
        </w:rPr>
        <w:t>принять меры по сбалансированности финансового обеспечения терр</w:t>
      </w:r>
      <w:r w:rsidRPr="007118FB">
        <w:rPr>
          <w:rFonts w:ascii="Times New Roman" w:hAnsi="Times New Roman" w:cs="Times New Roman"/>
          <w:sz w:val="28"/>
          <w:szCs w:val="28"/>
        </w:rPr>
        <w:t>и</w:t>
      </w:r>
      <w:r w:rsidRPr="007118FB">
        <w:rPr>
          <w:rFonts w:ascii="Times New Roman" w:hAnsi="Times New Roman" w:cs="Times New Roman"/>
          <w:sz w:val="28"/>
          <w:szCs w:val="28"/>
        </w:rPr>
        <w:t>ториальной программы госгарантий, в том числе территориальной програ</w:t>
      </w:r>
      <w:r w:rsidRPr="007118FB">
        <w:rPr>
          <w:rFonts w:ascii="Times New Roman" w:hAnsi="Times New Roman" w:cs="Times New Roman"/>
          <w:sz w:val="28"/>
          <w:szCs w:val="28"/>
        </w:rPr>
        <w:t>м</w:t>
      </w:r>
      <w:r w:rsidRPr="007118FB">
        <w:rPr>
          <w:rFonts w:ascii="Times New Roman" w:hAnsi="Times New Roman" w:cs="Times New Roman"/>
          <w:sz w:val="28"/>
          <w:szCs w:val="28"/>
        </w:rPr>
        <w:t>мы ОМС (в части корректировки нормативов финансовых затрат на единицу объема медицинской помощи и подушевых нормативов финансирования);</w:t>
      </w:r>
    </w:p>
    <w:p w:rsidR="00350FAB" w:rsidRPr="007118FB" w:rsidRDefault="00350FAB" w:rsidP="007118F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8FB">
        <w:rPr>
          <w:rFonts w:ascii="Times New Roman" w:hAnsi="Times New Roman" w:cs="Times New Roman"/>
          <w:sz w:val="28"/>
          <w:szCs w:val="28"/>
        </w:rPr>
        <w:t>привести территориальную программу госгарантий в соответствии с ф</w:t>
      </w:r>
      <w:r w:rsidRPr="007118FB">
        <w:rPr>
          <w:rFonts w:ascii="Times New Roman" w:hAnsi="Times New Roman" w:cs="Times New Roman"/>
          <w:sz w:val="28"/>
          <w:szCs w:val="28"/>
        </w:rPr>
        <w:t>е</w:t>
      </w:r>
      <w:r w:rsidRPr="007118FB">
        <w:rPr>
          <w:rFonts w:ascii="Times New Roman" w:hAnsi="Times New Roman" w:cs="Times New Roman"/>
          <w:sz w:val="28"/>
          <w:szCs w:val="28"/>
        </w:rPr>
        <w:t>деральной (в части структуры и сроков ожидания оказания медицинской п</w:t>
      </w:r>
      <w:r w:rsidRPr="007118FB">
        <w:rPr>
          <w:rFonts w:ascii="Times New Roman" w:hAnsi="Times New Roman" w:cs="Times New Roman"/>
          <w:sz w:val="28"/>
          <w:szCs w:val="28"/>
        </w:rPr>
        <w:t>о</w:t>
      </w:r>
      <w:r w:rsidRPr="007118FB">
        <w:rPr>
          <w:rFonts w:ascii="Times New Roman" w:hAnsi="Times New Roman" w:cs="Times New Roman"/>
          <w:sz w:val="28"/>
          <w:szCs w:val="28"/>
        </w:rPr>
        <w:t>мощи);</w:t>
      </w:r>
    </w:p>
    <w:p w:rsidR="00350FAB" w:rsidRPr="007118FB" w:rsidRDefault="00350FAB" w:rsidP="007118F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8FB">
        <w:rPr>
          <w:rFonts w:ascii="Times New Roman" w:hAnsi="Times New Roman" w:cs="Times New Roman"/>
          <w:sz w:val="28"/>
          <w:szCs w:val="28"/>
        </w:rPr>
        <w:t xml:space="preserve">скорректировать </w:t>
      </w:r>
      <w:r w:rsidR="007118FB" w:rsidRPr="007118FB">
        <w:rPr>
          <w:rFonts w:ascii="Times New Roman" w:hAnsi="Times New Roman" w:cs="Times New Roman"/>
          <w:sz w:val="28"/>
          <w:szCs w:val="28"/>
        </w:rPr>
        <w:t xml:space="preserve">утвержденную стоимость территориальной программы, исключив средства на обеспечение выполнения ТФОМС АО своих функций в соответствии с письмом минздрава РФ от 20.01.2016 № 11-9/10/1-191. </w:t>
      </w:r>
    </w:p>
    <w:p w:rsidR="000D6233" w:rsidRPr="00160571" w:rsidRDefault="009F595E" w:rsidP="002412CC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2016</w:t>
      </w:r>
      <w:r w:rsidR="00AF0624">
        <w:rPr>
          <w:rFonts w:ascii="Times New Roman" w:hAnsi="Times New Roman" w:cs="Times New Roman"/>
          <w:sz w:val="28"/>
          <w:szCs w:val="28"/>
        </w:rPr>
        <w:t xml:space="preserve"> года постановлением Правительства Арха</w:t>
      </w:r>
      <w:r w:rsidR="00AF0624">
        <w:rPr>
          <w:rFonts w:ascii="Times New Roman" w:hAnsi="Times New Roman" w:cs="Times New Roman"/>
          <w:sz w:val="28"/>
          <w:szCs w:val="28"/>
        </w:rPr>
        <w:t>н</w:t>
      </w:r>
      <w:r w:rsidR="00AF0624">
        <w:rPr>
          <w:rFonts w:ascii="Times New Roman" w:hAnsi="Times New Roman" w:cs="Times New Roman"/>
          <w:sz w:val="28"/>
          <w:szCs w:val="28"/>
        </w:rPr>
        <w:t xml:space="preserve">гельской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F0624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F06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AF0624">
        <w:rPr>
          <w:rFonts w:ascii="Times New Roman" w:hAnsi="Times New Roman" w:cs="Times New Roman"/>
          <w:sz w:val="28"/>
          <w:szCs w:val="28"/>
        </w:rPr>
        <w:t xml:space="preserve">-пп внесены изменения </w:t>
      </w:r>
      <w:r w:rsidR="000068AA">
        <w:rPr>
          <w:rFonts w:ascii="Times New Roman" w:hAnsi="Times New Roman" w:cs="Times New Roman"/>
          <w:sz w:val="28"/>
          <w:szCs w:val="28"/>
        </w:rPr>
        <w:t xml:space="preserve">в </w:t>
      </w:r>
      <w:r w:rsidR="006A0B1E">
        <w:rPr>
          <w:rFonts w:ascii="Times New Roman" w:hAnsi="Times New Roman" w:cs="Times New Roman"/>
          <w:sz w:val="28"/>
          <w:szCs w:val="28"/>
        </w:rPr>
        <w:t>территор</w:t>
      </w:r>
      <w:r w:rsidR="006A0B1E">
        <w:rPr>
          <w:rFonts w:ascii="Times New Roman" w:hAnsi="Times New Roman" w:cs="Times New Roman"/>
          <w:sz w:val="28"/>
          <w:szCs w:val="28"/>
        </w:rPr>
        <w:t>и</w:t>
      </w:r>
      <w:r w:rsidR="006A0B1E">
        <w:rPr>
          <w:rFonts w:ascii="Times New Roman" w:hAnsi="Times New Roman" w:cs="Times New Roman"/>
          <w:sz w:val="28"/>
          <w:szCs w:val="28"/>
        </w:rPr>
        <w:t>альную программу ОМС.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202"/>
        <w:gridCol w:w="1377"/>
        <w:gridCol w:w="1174"/>
        <w:gridCol w:w="1305"/>
        <w:gridCol w:w="1105"/>
        <w:gridCol w:w="1163"/>
      </w:tblGrid>
      <w:tr w:rsidR="002412CC" w:rsidRPr="005767EA" w:rsidTr="007118FB">
        <w:trPr>
          <w:trHeight w:val="315"/>
        </w:trPr>
        <w:tc>
          <w:tcPr>
            <w:tcW w:w="2177" w:type="dxa"/>
            <w:vMerge w:val="restart"/>
            <w:vAlign w:val="center"/>
            <w:hideMark/>
          </w:tcPr>
          <w:p w:rsidR="002412CC" w:rsidRPr="005767EA" w:rsidRDefault="002412CC" w:rsidP="0057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2"/>
            <w:shd w:val="clear" w:color="auto" w:fill="auto"/>
            <w:vAlign w:val="center"/>
            <w:hideMark/>
          </w:tcPr>
          <w:p w:rsidR="002412CC" w:rsidRPr="007118FB" w:rsidRDefault="002412CC" w:rsidP="0092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АО от 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-пп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  <w:hideMark/>
          </w:tcPr>
          <w:p w:rsidR="002412CC" w:rsidRPr="007118FB" w:rsidRDefault="002412CC" w:rsidP="0092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АО от 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.04.201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1</w:t>
            </w:r>
            <w:r w:rsidR="00924E2C"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-пп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12CC" w:rsidRPr="007118FB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</w:tr>
      <w:tr w:rsidR="005767EA" w:rsidRPr="005767EA" w:rsidTr="007118FB">
        <w:trPr>
          <w:trHeight w:val="481"/>
        </w:trPr>
        <w:tc>
          <w:tcPr>
            <w:tcW w:w="2177" w:type="dxa"/>
            <w:vMerge/>
            <w:vAlign w:val="center"/>
            <w:hideMark/>
          </w:tcPr>
          <w:p w:rsidR="005767EA" w:rsidRPr="005767EA" w:rsidRDefault="005767EA" w:rsidP="0057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2"/>
            <w:shd w:val="clear" w:color="auto" w:fill="auto"/>
            <w:vAlign w:val="center"/>
            <w:hideMark/>
          </w:tcPr>
          <w:p w:rsidR="005767EA" w:rsidRPr="007118FB" w:rsidRDefault="005767EA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утвержденная стоимость 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  <w:hideMark/>
          </w:tcPr>
          <w:p w:rsidR="005767EA" w:rsidRPr="007118FB" w:rsidRDefault="005767EA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утвержденная стоимость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12CC" w:rsidRPr="007118FB" w:rsidRDefault="005767EA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утвержденная </w:t>
            </w:r>
          </w:p>
          <w:p w:rsidR="005767EA" w:rsidRPr="007118FB" w:rsidRDefault="005767EA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</w:t>
            </w:r>
          </w:p>
        </w:tc>
      </w:tr>
      <w:tr w:rsidR="002412CC" w:rsidRPr="00831369" w:rsidTr="007118FB">
        <w:trPr>
          <w:trHeight w:val="882"/>
        </w:trPr>
        <w:tc>
          <w:tcPr>
            <w:tcW w:w="21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12CC" w:rsidRPr="005767EA" w:rsidRDefault="002412CC" w:rsidP="0024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(млн. руб.)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71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 жителя (1 застрахованное лицо </w:t>
            </w:r>
            <w:r w:rsidR="007118FB"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(з/л) 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ОМС) в год </w:t>
            </w:r>
            <w:r w:rsidR="007118FB"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(млн. руб.)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 жителя (1 </w:t>
            </w:r>
            <w:r w:rsidR="007118FB"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з/л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ОМС) </w:t>
            </w:r>
          </w:p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 (руб.)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(млн. руб.)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 жителя (1 </w:t>
            </w:r>
            <w:r w:rsidR="007118FB"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з/л п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ОМС) </w:t>
            </w:r>
          </w:p>
          <w:p w:rsidR="002412CC" w:rsidRPr="00831369" w:rsidRDefault="002412CC" w:rsidP="0024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 (руб.)</w:t>
            </w:r>
          </w:p>
        </w:tc>
      </w:tr>
      <w:tr w:rsidR="00265F0B" w:rsidRPr="00831369" w:rsidTr="007118FB">
        <w:trPr>
          <w:trHeight w:val="8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0B" w:rsidRPr="00831369" w:rsidRDefault="00265F0B" w:rsidP="0026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террит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риальной програ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государственных гарантий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20 612,6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17 563,6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20 616,8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17 570,7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6100"/>
              </w:rPr>
              <w:t>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6100"/>
              </w:rPr>
              <w:t>7,1</w:t>
            </w:r>
          </w:p>
        </w:tc>
      </w:tr>
      <w:tr w:rsidR="00265F0B" w:rsidRPr="00831369" w:rsidTr="007118FB">
        <w:trPr>
          <w:trHeight w:val="3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0B" w:rsidRPr="00831369" w:rsidRDefault="00265F0B" w:rsidP="0026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5F0B" w:rsidRPr="00831369" w:rsidTr="007118FB">
        <w:trPr>
          <w:trHeight w:val="6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0B" w:rsidRPr="00831369" w:rsidRDefault="00265F0B" w:rsidP="0026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Средства бюджета Архангельской о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3 639,0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3 192,2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BB201C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3</w:t>
            </w:r>
            <w:r w:rsidR="00BB201C" w:rsidRPr="00831369">
              <w:rPr>
                <w:rFonts w:ascii="Times New Roman" w:hAnsi="Times New Roman" w:cs="Times New Roman"/>
                <w:color w:val="000000"/>
              </w:rPr>
              <w:t> </w:t>
            </w:r>
            <w:r w:rsidRPr="00831369">
              <w:rPr>
                <w:rFonts w:ascii="Times New Roman" w:hAnsi="Times New Roman" w:cs="Times New Roman"/>
                <w:color w:val="000000"/>
              </w:rPr>
              <w:t>75</w:t>
            </w:r>
            <w:r w:rsidR="00BB201C" w:rsidRPr="0083136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3 290,5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265F0B" w:rsidRPr="00831369" w:rsidRDefault="00265F0B" w:rsidP="00BB201C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6100"/>
              </w:rPr>
              <w:t>11</w:t>
            </w:r>
            <w:r w:rsidR="00BB201C" w:rsidRPr="00831369">
              <w:rPr>
                <w:rFonts w:ascii="Times New Roman" w:hAnsi="Times New Roman" w:cs="Times New Roman"/>
                <w:color w:val="006100"/>
              </w:rPr>
              <w:t>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6100"/>
              </w:rPr>
              <w:t>98,3</w:t>
            </w:r>
          </w:p>
        </w:tc>
      </w:tr>
      <w:tr w:rsidR="00265F0B" w:rsidRPr="00831369" w:rsidTr="007118FB">
        <w:trPr>
          <w:trHeight w:val="71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0B" w:rsidRPr="00831369" w:rsidRDefault="00265F0B" w:rsidP="0026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Стоимость терр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ториальной пр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3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ОМС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16 973,6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14 371,4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16 865,8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000000"/>
              </w:rPr>
              <w:t>14 280,2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9C0006"/>
              </w:rPr>
              <w:t>-107,8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265F0B" w:rsidRPr="00831369" w:rsidRDefault="00265F0B" w:rsidP="00265F0B">
            <w:pPr>
              <w:spacing w:after="0" w:line="240" w:lineRule="auto"/>
              <w:ind w:hanging="1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69">
              <w:rPr>
                <w:rFonts w:ascii="Times New Roman" w:hAnsi="Times New Roman" w:cs="Times New Roman"/>
                <w:color w:val="9C0006"/>
              </w:rPr>
              <w:t>-91,2</w:t>
            </w:r>
          </w:p>
        </w:tc>
      </w:tr>
    </w:tbl>
    <w:p w:rsidR="004E334F" w:rsidRPr="00831369" w:rsidRDefault="004E334F" w:rsidP="006A0B1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8AA" w:rsidRDefault="006A0B1E" w:rsidP="006A0B1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36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542F" w:rsidRPr="00831369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7118FB" w:rsidRPr="00831369">
        <w:rPr>
          <w:rFonts w:ascii="Times New Roman" w:hAnsi="Times New Roman" w:cs="Times New Roman"/>
          <w:sz w:val="28"/>
          <w:szCs w:val="28"/>
        </w:rPr>
        <w:t xml:space="preserve">Правительством Архангельской области </w:t>
      </w:r>
      <w:r w:rsidR="0025542F" w:rsidRPr="00831369">
        <w:rPr>
          <w:rFonts w:ascii="Times New Roman" w:hAnsi="Times New Roman" w:cs="Times New Roman"/>
          <w:sz w:val="28"/>
          <w:szCs w:val="28"/>
        </w:rPr>
        <w:t>оп</w:t>
      </w:r>
      <w:r w:rsidR="0025542F" w:rsidRPr="00831369">
        <w:rPr>
          <w:rFonts w:ascii="Times New Roman" w:hAnsi="Times New Roman" w:cs="Times New Roman"/>
          <w:sz w:val="28"/>
          <w:szCs w:val="28"/>
        </w:rPr>
        <w:t>е</w:t>
      </w:r>
      <w:r w:rsidR="0025542F" w:rsidRPr="00831369">
        <w:rPr>
          <w:rFonts w:ascii="Times New Roman" w:hAnsi="Times New Roman" w:cs="Times New Roman"/>
          <w:sz w:val="28"/>
          <w:szCs w:val="28"/>
        </w:rPr>
        <w:t>ративной</w:t>
      </w:r>
      <w:r w:rsidR="0025542F">
        <w:rPr>
          <w:rFonts w:ascii="Times New Roman" w:hAnsi="Times New Roman" w:cs="Times New Roman"/>
          <w:sz w:val="28"/>
          <w:szCs w:val="28"/>
        </w:rPr>
        <w:t xml:space="preserve"> информации о реализации </w:t>
      </w:r>
      <w:r w:rsidR="007118FB">
        <w:rPr>
          <w:rFonts w:ascii="Times New Roman" w:hAnsi="Times New Roman" w:cs="Times New Roman"/>
          <w:sz w:val="28"/>
          <w:szCs w:val="28"/>
        </w:rPr>
        <w:t>т</w:t>
      </w:r>
      <w:r w:rsidR="0025542F">
        <w:rPr>
          <w:rFonts w:ascii="Times New Roman" w:hAnsi="Times New Roman" w:cs="Times New Roman"/>
          <w:sz w:val="28"/>
          <w:szCs w:val="28"/>
        </w:rPr>
        <w:t>ерриториальной программы</w:t>
      </w:r>
      <w:r w:rsidR="0025542F" w:rsidRPr="0025542F">
        <w:rPr>
          <w:rFonts w:ascii="Times New Roman" w:hAnsi="Times New Roman" w:cs="Times New Roman"/>
          <w:sz w:val="28"/>
          <w:szCs w:val="28"/>
        </w:rPr>
        <w:t xml:space="preserve"> госгара</w:t>
      </w:r>
      <w:r w:rsidR="0025542F" w:rsidRPr="0025542F">
        <w:rPr>
          <w:rFonts w:ascii="Times New Roman" w:hAnsi="Times New Roman" w:cs="Times New Roman"/>
          <w:sz w:val="28"/>
          <w:szCs w:val="28"/>
        </w:rPr>
        <w:t>н</w:t>
      </w:r>
      <w:r w:rsidR="0025542F" w:rsidRPr="0025542F">
        <w:rPr>
          <w:rFonts w:ascii="Times New Roman" w:hAnsi="Times New Roman" w:cs="Times New Roman"/>
          <w:sz w:val="28"/>
          <w:szCs w:val="28"/>
        </w:rPr>
        <w:lastRenderedPageBreak/>
        <w:t xml:space="preserve">тий </w:t>
      </w:r>
      <w:r w:rsidR="0025542F">
        <w:rPr>
          <w:rFonts w:ascii="Times New Roman" w:hAnsi="Times New Roman" w:cs="Times New Roman"/>
          <w:sz w:val="28"/>
          <w:szCs w:val="28"/>
        </w:rPr>
        <w:t>за первое полугодие 201</w:t>
      </w:r>
      <w:r w:rsidR="00265F0B">
        <w:rPr>
          <w:rFonts w:ascii="Times New Roman" w:hAnsi="Times New Roman" w:cs="Times New Roman"/>
          <w:sz w:val="28"/>
          <w:szCs w:val="28"/>
        </w:rPr>
        <w:t>6</w:t>
      </w:r>
      <w:r w:rsidR="0025542F">
        <w:rPr>
          <w:rFonts w:ascii="Times New Roman" w:hAnsi="Times New Roman" w:cs="Times New Roman"/>
          <w:sz w:val="28"/>
          <w:szCs w:val="28"/>
        </w:rPr>
        <w:t xml:space="preserve"> года исполнение территориальной программы ОМС за отчетный период характеризуется следующим образом.</w:t>
      </w:r>
    </w:p>
    <w:p w:rsidR="0025542F" w:rsidRDefault="003F0702" w:rsidP="0025542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плановых объемов медицинской помощи по видам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цинской помощи по территориальной программе ОМС по итогам первого полугодия приведены в таблице.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417"/>
        <w:gridCol w:w="1418"/>
        <w:gridCol w:w="992"/>
      </w:tblGrid>
      <w:tr w:rsidR="0025542F" w:rsidRPr="0025542F" w:rsidTr="000B63C2">
        <w:trPr>
          <w:trHeight w:val="613"/>
          <w:tblHeader/>
        </w:trPr>
        <w:tc>
          <w:tcPr>
            <w:tcW w:w="3681" w:type="dxa"/>
            <w:vAlign w:val="center"/>
          </w:tcPr>
          <w:p w:rsidR="0025542F" w:rsidRPr="0025542F" w:rsidRDefault="0025542F" w:rsidP="003F0702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843" w:type="dxa"/>
            <w:vAlign w:val="center"/>
          </w:tcPr>
          <w:p w:rsidR="0025542F" w:rsidRPr="0025542F" w:rsidRDefault="0025542F" w:rsidP="003F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Единица измер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vAlign w:val="center"/>
          </w:tcPr>
          <w:p w:rsidR="0025542F" w:rsidRPr="0025542F" w:rsidRDefault="007E7934" w:rsidP="007E7934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  <w:r w:rsidR="0025542F" w:rsidRPr="00255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542F" w:rsidRPr="00255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5542F" w:rsidRPr="0025542F" w:rsidRDefault="0025542F" w:rsidP="007E7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за 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полугодие 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79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25542F" w:rsidRPr="0025542F" w:rsidRDefault="0025542F" w:rsidP="003F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Процент испо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</w:tr>
      <w:tr w:rsidR="0025542F" w:rsidRPr="0025542F" w:rsidTr="000B63C2">
        <w:tc>
          <w:tcPr>
            <w:tcW w:w="3681" w:type="dxa"/>
          </w:tcPr>
          <w:p w:rsidR="0025542F" w:rsidRPr="0025542F" w:rsidRDefault="0025542F" w:rsidP="003F0702">
            <w:pPr>
              <w:numPr>
                <w:ilvl w:val="0"/>
                <w:numId w:val="10"/>
              </w:numPr>
              <w:tabs>
                <w:tab w:val="left" w:pos="213"/>
                <w:tab w:val="left" w:pos="363"/>
              </w:tabs>
              <w:spacing w:after="0" w:line="240" w:lineRule="auto"/>
              <w:ind w:left="0" w:right="-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 в амб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латорных условиях</w:t>
            </w:r>
          </w:p>
        </w:tc>
        <w:tc>
          <w:tcPr>
            <w:tcW w:w="1843" w:type="dxa"/>
          </w:tcPr>
          <w:p w:rsidR="0025542F" w:rsidRPr="0025542F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542F" w:rsidRPr="0025542F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42F" w:rsidRPr="0025542F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542F" w:rsidRPr="0025542F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4E" w:rsidRPr="0025542F" w:rsidTr="0043640D">
        <w:trPr>
          <w:trHeight w:val="348"/>
        </w:trPr>
        <w:tc>
          <w:tcPr>
            <w:tcW w:w="3681" w:type="dxa"/>
          </w:tcPr>
          <w:p w:rsidR="0052254E" w:rsidRPr="0025542F" w:rsidRDefault="0052254E" w:rsidP="0052254E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с профилактической целью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2 775 503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1 317 160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</w:tr>
      <w:tr w:rsidR="0052254E" w:rsidRPr="0025542F" w:rsidTr="0043640D">
        <w:tc>
          <w:tcPr>
            <w:tcW w:w="3681" w:type="dxa"/>
          </w:tcPr>
          <w:p w:rsidR="0052254E" w:rsidRPr="0025542F" w:rsidRDefault="0052254E" w:rsidP="0052254E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</w:tr>
      <w:tr w:rsidR="0052254E" w:rsidRPr="0025542F" w:rsidTr="0043640D">
        <w:trPr>
          <w:trHeight w:val="568"/>
        </w:trPr>
        <w:tc>
          <w:tcPr>
            <w:tcW w:w="3681" w:type="dxa"/>
          </w:tcPr>
          <w:p w:rsidR="0052254E" w:rsidRPr="0025542F" w:rsidRDefault="0052254E" w:rsidP="0052254E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обращения в связи с заболеван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число обращений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2 338 509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52254E" w:rsidRPr="0025542F" w:rsidTr="009F63EC">
        <w:trPr>
          <w:trHeight w:val="566"/>
        </w:trPr>
        <w:tc>
          <w:tcPr>
            <w:tcW w:w="3681" w:type="dxa"/>
          </w:tcPr>
          <w:p w:rsidR="0052254E" w:rsidRPr="0025542F" w:rsidRDefault="0052254E" w:rsidP="0052254E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ст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ционарных условиях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109 958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54,08</w:t>
            </w:r>
          </w:p>
        </w:tc>
      </w:tr>
      <w:tr w:rsidR="0052254E" w:rsidRPr="0025542F" w:rsidTr="007A4BCC">
        <w:tc>
          <w:tcPr>
            <w:tcW w:w="3681" w:type="dxa"/>
          </w:tcPr>
          <w:p w:rsidR="0052254E" w:rsidRPr="0025542F" w:rsidRDefault="0052254E" w:rsidP="0052254E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усл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виях дневных стационаров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случаев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53,64</w:t>
            </w:r>
          </w:p>
        </w:tc>
      </w:tr>
      <w:tr w:rsidR="0052254E" w:rsidRPr="0025542F" w:rsidTr="00C67E77">
        <w:tc>
          <w:tcPr>
            <w:tcW w:w="3681" w:type="dxa"/>
          </w:tcPr>
          <w:p w:rsidR="0052254E" w:rsidRPr="0025542F" w:rsidRDefault="0052254E" w:rsidP="0052254E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F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</w:tcPr>
          <w:p w:rsidR="0052254E" w:rsidRPr="0025542F" w:rsidRDefault="0052254E" w:rsidP="0052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F">
              <w:rPr>
                <w:rFonts w:ascii="Times New Roman" w:hAnsi="Times New Roman" w:cs="Times New Roman"/>
                <w:sz w:val="20"/>
                <w:szCs w:val="20"/>
              </w:rPr>
              <w:t>число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4E" w:rsidRPr="0052254E" w:rsidRDefault="0052254E" w:rsidP="00522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</w:tr>
    </w:tbl>
    <w:p w:rsidR="0025542F" w:rsidRDefault="000B63C2" w:rsidP="000B63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приведенной таблицы в целом выполнение объемов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дицинской помощи медицинскими организациями Архангельской области составляет от </w:t>
      </w:r>
      <w:r w:rsidR="0052254E">
        <w:rPr>
          <w:rFonts w:ascii="Times New Roman" w:hAnsi="Times New Roman" w:cs="Times New Roman"/>
          <w:sz w:val="28"/>
          <w:szCs w:val="28"/>
        </w:rPr>
        <w:t xml:space="preserve">44,1% до 54,1% (в 1 полугодии 2015 года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35A4">
        <w:rPr>
          <w:rFonts w:ascii="Times New Roman" w:hAnsi="Times New Roman" w:cs="Times New Roman"/>
          <w:sz w:val="28"/>
          <w:szCs w:val="28"/>
        </w:rPr>
        <w:t>8,18</w:t>
      </w:r>
      <w:r>
        <w:rPr>
          <w:rFonts w:ascii="Times New Roman" w:hAnsi="Times New Roman" w:cs="Times New Roman"/>
          <w:sz w:val="28"/>
          <w:szCs w:val="28"/>
        </w:rPr>
        <w:t>% до 64,</w:t>
      </w:r>
      <w:r w:rsidR="00C315E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</w:t>
      </w:r>
      <w:r w:rsidR="00522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 полугодии 2014 года от 36,5% до 73,3%).</w:t>
      </w:r>
    </w:p>
    <w:p w:rsidR="00D92039" w:rsidRDefault="00E30A8A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D92039">
        <w:rPr>
          <w:rFonts w:ascii="Times New Roman" w:hAnsi="Times New Roman" w:cs="Times New Roman"/>
          <w:sz w:val="28"/>
          <w:szCs w:val="28"/>
        </w:rPr>
        <w:t xml:space="preserve"> сравнении с 1 полугодием </w:t>
      </w:r>
      <w:r w:rsidR="00D8243E">
        <w:rPr>
          <w:rFonts w:ascii="Times New Roman" w:hAnsi="Times New Roman" w:cs="Times New Roman"/>
          <w:sz w:val="28"/>
          <w:szCs w:val="28"/>
        </w:rPr>
        <w:t xml:space="preserve">предыдущих лет </w:t>
      </w:r>
      <w:r w:rsidR="00D92039">
        <w:rPr>
          <w:rFonts w:ascii="Times New Roman" w:hAnsi="Times New Roman" w:cs="Times New Roman"/>
          <w:sz w:val="28"/>
          <w:szCs w:val="28"/>
        </w:rPr>
        <w:t>ув</w:t>
      </w:r>
      <w:r w:rsidR="00D92039">
        <w:rPr>
          <w:rFonts w:ascii="Times New Roman" w:hAnsi="Times New Roman" w:cs="Times New Roman"/>
          <w:sz w:val="28"/>
          <w:szCs w:val="28"/>
        </w:rPr>
        <w:t>е</w:t>
      </w:r>
      <w:r w:rsidR="00D92039">
        <w:rPr>
          <w:rFonts w:ascii="Times New Roman" w:hAnsi="Times New Roman" w:cs="Times New Roman"/>
          <w:sz w:val="28"/>
          <w:szCs w:val="28"/>
        </w:rPr>
        <w:t>личилось выполнение объема по скорой медицинской помощи с 39</w:t>
      </w:r>
      <w:r w:rsidR="0062449D">
        <w:rPr>
          <w:rFonts w:ascii="Times New Roman" w:hAnsi="Times New Roman" w:cs="Times New Roman"/>
          <w:sz w:val="28"/>
          <w:szCs w:val="28"/>
        </w:rPr>
        <w:t>,4</w:t>
      </w:r>
      <w:r w:rsidR="00D92039">
        <w:rPr>
          <w:rFonts w:ascii="Times New Roman" w:hAnsi="Times New Roman" w:cs="Times New Roman"/>
          <w:sz w:val="28"/>
          <w:szCs w:val="28"/>
        </w:rPr>
        <w:t xml:space="preserve">% </w:t>
      </w:r>
      <w:r w:rsidR="00D8243E">
        <w:rPr>
          <w:rFonts w:ascii="Times New Roman" w:hAnsi="Times New Roman" w:cs="Times New Roman"/>
          <w:sz w:val="28"/>
          <w:szCs w:val="28"/>
        </w:rPr>
        <w:t xml:space="preserve">(2014 год, 2015 год – 48,2%) </w:t>
      </w:r>
      <w:r w:rsidR="00D92039">
        <w:rPr>
          <w:rFonts w:ascii="Times New Roman" w:hAnsi="Times New Roman" w:cs="Times New Roman"/>
          <w:sz w:val="28"/>
          <w:szCs w:val="28"/>
        </w:rPr>
        <w:t xml:space="preserve">до </w:t>
      </w:r>
      <w:r w:rsidR="00D8243E">
        <w:rPr>
          <w:rFonts w:ascii="Times New Roman" w:hAnsi="Times New Roman" w:cs="Times New Roman"/>
          <w:sz w:val="28"/>
          <w:szCs w:val="28"/>
        </w:rPr>
        <w:t>52,2</w:t>
      </w:r>
      <w:r w:rsidR="00D92039">
        <w:rPr>
          <w:rFonts w:ascii="Times New Roman" w:hAnsi="Times New Roman" w:cs="Times New Roman"/>
          <w:sz w:val="28"/>
          <w:szCs w:val="28"/>
        </w:rPr>
        <w:t>%.</w:t>
      </w:r>
    </w:p>
    <w:p w:rsidR="00D92039" w:rsidRDefault="0052254E" w:rsidP="00E30A8A">
      <w:pPr>
        <w:tabs>
          <w:tab w:val="left" w:pos="567"/>
          <w:tab w:val="left" w:pos="993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B609B9" wp14:editId="583923C9">
            <wp:extent cx="6320790" cy="3187065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1EC" w:rsidRDefault="00B101EC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039" w:rsidRDefault="00D92039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здравоохранения Архангельской области по запросу контрольно-счетной палаты представлена расширенная информация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полнении плановых объемов медицинской помощи территориальной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граммы ОМС медицинскими организациями Архангельской области за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вое полугодие 201</w:t>
      </w:r>
      <w:r w:rsidR="00D82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0A8A" w:rsidRDefault="00E30A8A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A8A" w:rsidRDefault="005E7714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утверждённых плановых объемов медицинской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 в территориальной программе ОМС медицинскими организациями Архангельской области за 1 полугодие 201</w:t>
      </w:r>
      <w:r w:rsidR="006F58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 следующее.</w:t>
      </w:r>
    </w:p>
    <w:p w:rsidR="005E7714" w:rsidRDefault="00E3030E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2022">
        <w:rPr>
          <w:rFonts w:ascii="Times New Roman" w:hAnsi="Times New Roman" w:cs="Times New Roman"/>
          <w:sz w:val="28"/>
          <w:szCs w:val="28"/>
        </w:rPr>
        <w:t xml:space="preserve">роцент выполнения </w:t>
      </w:r>
      <w:r w:rsidR="007B504E">
        <w:rPr>
          <w:rFonts w:ascii="Times New Roman" w:hAnsi="Times New Roman" w:cs="Times New Roman"/>
          <w:sz w:val="28"/>
          <w:szCs w:val="28"/>
        </w:rPr>
        <w:t xml:space="preserve">медицинскими организациями </w:t>
      </w:r>
      <w:r w:rsidR="00DA2022">
        <w:rPr>
          <w:rFonts w:ascii="Times New Roman" w:hAnsi="Times New Roman" w:cs="Times New Roman"/>
          <w:sz w:val="28"/>
          <w:szCs w:val="28"/>
        </w:rPr>
        <w:t>объемов медици</w:t>
      </w:r>
      <w:r w:rsidR="00DA2022">
        <w:rPr>
          <w:rFonts w:ascii="Times New Roman" w:hAnsi="Times New Roman" w:cs="Times New Roman"/>
          <w:sz w:val="28"/>
          <w:szCs w:val="28"/>
        </w:rPr>
        <w:t>н</w:t>
      </w:r>
      <w:r w:rsidR="00DA2022">
        <w:rPr>
          <w:rFonts w:ascii="Times New Roman" w:hAnsi="Times New Roman" w:cs="Times New Roman"/>
          <w:sz w:val="28"/>
          <w:szCs w:val="28"/>
        </w:rPr>
        <w:t>ской помощи от установленных на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E3030E" w:rsidRDefault="00E3030E" w:rsidP="00E3030E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медицинской помощи в амбулаторных условиях:</w:t>
      </w:r>
    </w:p>
    <w:p w:rsidR="00E3030E" w:rsidRDefault="00E3030E" w:rsidP="005C1DA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профилактической целью от </w:t>
      </w:r>
      <w:r w:rsidR="005C1DA1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>% в ГБУЗ АО «</w:t>
      </w:r>
      <w:r w:rsidR="005C1DA1" w:rsidRPr="005C1DA1">
        <w:rPr>
          <w:rFonts w:ascii="Times New Roman" w:hAnsi="Times New Roman" w:cs="Times New Roman"/>
          <w:sz w:val="28"/>
          <w:szCs w:val="28"/>
        </w:rPr>
        <w:t>Вельская стоматол</w:t>
      </w:r>
      <w:r w:rsidR="005C1DA1" w:rsidRPr="005C1DA1">
        <w:rPr>
          <w:rFonts w:ascii="Times New Roman" w:hAnsi="Times New Roman" w:cs="Times New Roman"/>
          <w:sz w:val="28"/>
          <w:szCs w:val="28"/>
        </w:rPr>
        <w:t>о</w:t>
      </w:r>
      <w:r w:rsidR="005C1DA1" w:rsidRPr="005C1DA1">
        <w:rPr>
          <w:rFonts w:ascii="Times New Roman" w:hAnsi="Times New Roman" w:cs="Times New Roman"/>
          <w:sz w:val="28"/>
          <w:szCs w:val="28"/>
        </w:rPr>
        <w:t>гическая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» до </w:t>
      </w:r>
      <w:r w:rsidR="005C1DA1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>% у ГБУЗ АО «</w:t>
      </w:r>
      <w:r w:rsidR="005C1DA1" w:rsidRPr="005C1DA1">
        <w:rPr>
          <w:rFonts w:ascii="Times New Roman" w:hAnsi="Times New Roman" w:cs="Times New Roman"/>
          <w:sz w:val="28"/>
          <w:szCs w:val="28"/>
        </w:rPr>
        <w:t>Архангельская клин</w:t>
      </w:r>
      <w:r w:rsidR="005C1DA1" w:rsidRPr="005C1DA1">
        <w:rPr>
          <w:rFonts w:ascii="Times New Roman" w:hAnsi="Times New Roman" w:cs="Times New Roman"/>
          <w:sz w:val="28"/>
          <w:szCs w:val="28"/>
        </w:rPr>
        <w:t>и</w:t>
      </w:r>
      <w:r w:rsidR="005C1DA1" w:rsidRPr="005C1DA1">
        <w:rPr>
          <w:rFonts w:ascii="Times New Roman" w:hAnsi="Times New Roman" w:cs="Times New Roman"/>
          <w:sz w:val="28"/>
          <w:szCs w:val="28"/>
        </w:rPr>
        <w:t>ческая офтальмологическая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», от 0% в ООО «МиГ» до </w:t>
      </w:r>
      <w:r w:rsidR="005C1DA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 у </w:t>
      </w:r>
      <w:r w:rsidR="005C1DA1">
        <w:rPr>
          <w:rFonts w:ascii="Times New Roman" w:hAnsi="Times New Roman" w:cs="Times New Roman"/>
          <w:sz w:val="28"/>
          <w:szCs w:val="28"/>
        </w:rPr>
        <w:t>ИП Зимин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30E" w:rsidRDefault="00E3030E" w:rsidP="005C1DA1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неотложной помощи от </w:t>
      </w:r>
      <w:r w:rsidR="005C1DA1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B27F2">
        <w:rPr>
          <w:rFonts w:ascii="Times New Roman" w:hAnsi="Times New Roman" w:cs="Times New Roman"/>
          <w:sz w:val="28"/>
          <w:szCs w:val="28"/>
        </w:rPr>
        <w:t xml:space="preserve">в </w:t>
      </w:r>
      <w:r w:rsidR="00AB27F2" w:rsidRPr="00AB27F2">
        <w:rPr>
          <w:rFonts w:ascii="Times New Roman" w:hAnsi="Times New Roman" w:cs="Times New Roman"/>
          <w:sz w:val="28"/>
          <w:szCs w:val="28"/>
        </w:rPr>
        <w:t xml:space="preserve">ГБУЗ АО </w:t>
      </w:r>
      <w:r w:rsidR="00AB27F2">
        <w:rPr>
          <w:rFonts w:ascii="Times New Roman" w:hAnsi="Times New Roman" w:cs="Times New Roman"/>
          <w:sz w:val="28"/>
          <w:szCs w:val="28"/>
        </w:rPr>
        <w:t>«</w:t>
      </w:r>
      <w:r w:rsidR="005C1DA1" w:rsidRPr="005C1DA1">
        <w:rPr>
          <w:rFonts w:ascii="Times New Roman" w:hAnsi="Times New Roman" w:cs="Times New Roman"/>
          <w:sz w:val="28"/>
          <w:szCs w:val="28"/>
        </w:rPr>
        <w:t>Вельская стоматологич</w:t>
      </w:r>
      <w:r w:rsidR="005C1DA1" w:rsidRPr="005C1DA1">
        <w:rPr>
          <w:rFonts w:ascii="Times New Roman" w:hAnsi="Times New Roman" w:cs="Times New Roman"/>
          <w:sz w:val="28"/>
          <w:szCs w:val="28"/>
        </w:rPr>
        <w:t>е</w:t>
      </w:r>
      <w:r w:rsidR="005C1DA1" w:rsidRPr="005C1DA1">
        <w:rPr>
          <w:rFonts w:ascii="Times New Roman" w:hAnsi="Times New Roman" w:cs="Times New Roman"/>
          <w:sz w:val="28"/>
          <w:szCs w:val="28"/>
        </w:rPr>
        <w:t>ская поликлиника</w:t>
      </w:r>
      <w:r w:rsidR="00AB27F2">
        <w:rPr>
          <w:rFonts w:ascii="Times New Roman" w:hAnsi="Times New Roman" w:cs="Times New Roman"/>
          <w:sz w:val="28"/>
          <w:szCs w:val="28"/>
        </w:rPr>
        <w:t xml:space="preserve">» до </w:t>
      </w:r>
      <w:r w:rsidR="005C1DA1">
        <w:rPr>
          <w:rFonts w:ascii="Times New Roman" w:hAnsi="Times New Roman" w:cs="Times New Roman"/>
          <w:sz w:val="28"/>
          <w:szCs w:val="28"/>
        </w:rPr>
        <w:t>92</w:t>
      </w:r>
      <w:r w:rsidR="00AB27F2">
        <w:rPr>
          <w:rFonts w:ascii="Times New Roman" w:hAnsi="Times New Roman" w:cs="Times New Roman"/>
          <w:sz w:val="28"/>
          <w:szCs w:val="28"/>
        </w:rPr>
        <w:t xml:space="preserve">% у </w:t>
      </w:r>
      <w:r w:rsidR="00AB27F2" w:rsidRPr="00AB27F2">
        <w:rPr>
          <w:rFonts w:ascii="Times New Roman" w:hAnsi="Times New Roman" w:cs="Times New Roman"/>
          <w:sz w:val="28"/>
          <w:szCs w:val="28"/>
        </w:rPr>
        <w:t>Г</w:t>
      </w:r>
      <w:r w:rsidR="005C1DA1">
        <w:rPr>
          <w:rFonts w:ascii="Times New Roman" w:hAnsi="Times New Roman" w:cs="Times New Roman"/>
          <w:sz w:val="28"/>
          <w:szCs w:val="28"/>
        </w:rPr>
        <w:t>А</w:t>
      </w:r>
      <w:r w:rsidR="00AB27F2" w:rsidRPr="00AB27F2">
        <w:rPr>
          <w:rFonts w:ascii="Times New Roman" w:hAnsi="Times New Roman" w:cs="Times New Roman"/>
          <w:sz w:val="28"/>
          <w:szCs w:val="28"/>
        </w:rPr>
        <w:t xml:space="preserve">УЗ АО </w:t>
      </w:r>
      <w:r w:rsidR="00AB27F2">
        <w:rPr>
          <w:rFonts w:ascii="Times New Roman" w:hAnsi="Times New Roman" w:cs="Times New Roman"/>
          <w:sz w:val="28"/>
          <w:szCs w:val="28"/>
        </w:rPr>
        <w:t>«</w:t>
      </w:r>
      <w:r w:rsidR="005C1DA1" w:rsidRPr="005C1DA1">
        <w:rPr>
          <w:rFonts w:ascii="Times New Roman" w:hAnsi="Times New Roman" w:cs="Times New Roman"/>
          <w:sz w:val="28"/>
          <w:szCs w:val="28"/>
        </w:rPr>
        <w:t>Котласская городская стом</w:t>
      </w:r>
      <w:r w:rsidR="005C1DA1" w:rsidRPr="005C1DA1">
        <w:rPr>
          <w:rFonts w:ascii="Times New Roman" w:hAnsi="Times New Roman" w:cs="Times New Roman"/>
          <w:sz w:val="28"/>
          <w:szCs w:val="28"/>
        </w:rPr>
        <w:t>а</w:t>
      </w:r>
      <w:r w:rsidR="005C1DA1" w:rsidRPr="005C1DA1">
        <w:rPr>
          <w:rFonts w:ascii="Times New Roman" w:hAnsi="Times New Roman" w:cs="Times New Roman"/>
          <w:sz w:val="28"/>
          <w:szCs w:val="28"/>
        </w:rPr>
        <w:t>тологическая поликлиника</w:t>
      </w:r>
      <w:r w:rsidR="00AB27F2">
        <w:rPr>
          <w:rFonts w:ascii="Times New Roman" w:hAnsi="Times New Roman" w:cs="Times New Roman"/>
          <w:sz w:val="28"/>
          <w:szCs w:val="28"/>
        </w:rPr>
        <w:t>», от 0% в ООО «</w:t>
      </w:r>
      <w:proofErr w:type="spellStart"/>
      <w:r w:rsidR="005C1DA1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="00AB27F2">
        <w:rPr>
          <w:rFonts w:ascii="Times New Roman" w:hAnsi="Times New Roman" w:cs="Times New Roman"/>
          <w:sz w:val="28"/>
          <w:szCs w:val="28"/>
        </w:rPr>
        <w:t xml:space="preserve">» до </w:t>
      </w:r>
      <w:r w:rsidR="005C1DA1">
        <w:rPr>
          <w:rFonts w:ascii="Times New Roman" w:hAnsi="Times New Roman" w:cs="Times New Roman"/>
          <w:sz w:val="28"/>
          <w:szCs w:val="28"/>
        </w:rPr>
        <w:t>38,1</w:t>
      </w:r>
      <w:r w:rsidR="00AB27F2">
        <w:rPr>
          <w:rFonts w:ascii="Times New Roman" w:hAnsi="Times New Roman" w:cs="Times New Roman"/>
          <w:sz w:val="28"/>
          <w:szCs w:val="28"/>
        </w:rPr>
        <w:t>% у ООО «</w:t>
      </w:r>
      <w:r w:rsidR="00AB27F2" w:rsidRPr="00AB27F2">
        <w:rPr>
          <w:rFonts w:ascii="Times New Roman" w:hAnsi="Times New Roman" w:cs="Times New Roman"/>
          <w:sz w:val="28"/>
          <w:szCs w:val="28"/>
        </w:rPr>
        <w:t>Центр семейной медицины Пинежск</w:t>
      </w:r>
      <w:r w:rsidR="003A3F3D">
        <w:rPr>
          <w:rFonts w:ascii="Times New Roman" w:hAnsi="Times New Roman" w:cs="Times New Roman"/>
          <w:sz w:val="28"/>
          <w:szCs w:val="28"/>
        </w:rPr>
        <w:t>ой районной</w:t>
      </w:r>
      <w:r w:rsidR="00AB27F2" w:rsidRPr="00AB27F2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3A3F3D">
        <w:rPr>
          <w:rFonts w:ascii="Times New Roman" w:hAnsi="Times New Roman" w:cs="Times New Roman"/>
          <w:sz w:val="28"/>
          <w:szCs w:val="28"/>
        </w:rPr>
        <w:t>ы</w:t>
      </w:r>
      <w:r w:rsidR="00AB27F2" w:rsidRPr="00AB27F2">
        <w:rPr>
          <w:rFonts w:ascii="Times New Roman" w:hAnsi="Times New Roman" w:cs="Times New Roman"/>
          <w:sz w:val="28"/>
          <w:szCs w:val="28"/>
        </w:rPr>
        <w:t xml:space="preserve"> № 2</w:t>
      </w:r>
      <w:r w:rsidR="00AB27F2">
        <w:rPr>
          <w:rFonts w:ascii="Times New Roman" w:hAnsi="Times New Roman" w:cs="Times New Roman"/>
          <w:sz w:val="28"/>
          <w:szCs w:val="28"/>
        </w:rPr>
        <w:t>»;</w:t>
      </w:r>
    </w:p>
    <w:p w:rsidR="00E667EB" w:rsidRDefault="00AB27F2" w:rsidP="00B55988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обращениям в связи с заболеваниями от </w:t>
      </w:r>
      <w:r w:rsidR="005C1DA1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% в ГБУЗ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Арха</w:t>
      </w:r>
      <w:r w:rsidR="00B55988" w:rsidRPr="00B55988">
        <w:rPr>
          <w:rFonts w:ascii="Times New Roman" w:hAnsi="Times New Roman" w:cs="Times New Roman"/>
          <w:sz w:val="28"/>
          <w:szCs w:val="28"/>
        </w:rPr>
        <w:t>н</w:t>
      </w:r>
      <w:r w:rsidR="00B55988" w:rsidRPr="00B55988">
        <w:rPr>
          <w:rFonts w:ascii="Times New Roman" w:hAnsi="Times New Roman" w:cs="Times New Roman"/>
          <w:sz w:val="28"/>
          <w:szCs w:val="28"/>
        </w:rPr>
        <w:t>гельская клиническая офтальмологическая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 до </w:t>
      </w:r>
      <w:r w:rsidR="00B55988">
        <w:rPr>
          <w:rFonts w:ascii="Times New Roman" w:hAnsi="Times New Roman" w:cs="Times New Roman"/>
          <w:sz w:val="28"/>
          <w:szCs w:val="28"/>
        </w:rPr>
        <w:t>77,7</w:t>
      </w:r>
      <w:r>
        <w:rPr>
          <w:rFonts w:ascii="Times New Roman" w:hAnsi="Times New Roman" w:cs="Times New Roman"/>
          <w:sz w:val="28"/>
          <w:szCs w:val="28"/>
        </w:rPr>
        <w:t>% у Г</w:t>
      </w:r>
      <w:r w:rsidR="00B559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Архангельская детская стоматологическая поликлиника</w:t>
      </w:r>
      <w:r w:rsidR="0062449D">
        <w:rPr>
          <w:rFonts w:ascii="Times New Roman" w:hAnsi="Times New Roman" w:cs="Times New Roman"/>
          <w:sz w:val="28"/>
          <w:szCs w:val="28"/>
        </w:rPr>
        <w:t>», от 0% в ООО «</w:t>
      </w:r>
      <w:r w:rsidR="005C1DA1">
        <w:rPr>
          <w:rFonts w:ascii="Times New Roman" w:hAnsi="Times New Roman" w:cs="Times New Roman"/>
          <w:sz w:val="28"/>
          <w:szCs w:val="28"/>
        </w:rPr>
        <w:t>АВА КЛИНИК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5C1DA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C1DA1">
        <w:rPr>
          <w:rFonts w:ascii="Times New Roman" w:hAnsi="Times New Roman" w:cs="Times New Roman"/>
          <w:sz w:val="28"/>
          <w:szCs w:val="28"/>
        </w:rPr>
        <w:t xml:space="preserve">«Никс </w:t>
      </w:r>
      <w:proofErr w:type="spellStart"/>
      <w:r w:rsidR="005C1DA1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="005C1DA1">
        <w:rPr>
          <w:rFonts w:ascii="Times New Roman" w:hAnsi="Times New Roman" w:cs="Times New Roman"/>
          <w:sz w:val="28"/>
          <w:szCs w:val="28"/>
        </w:rPr>
        <w:t>»</w:t>
      </w:r>
      <w:r w:rsidR="00E6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55988">
        <w:rPr>
          <w:rFonts w:ascii="Times New Roman" w:hAnsi="Times New Roman" w:cs="Times New Roman"/>
          <w:sz w:val="28"/>
          <w:szCs w:val="28"/>
        </w:rPr>
        <w:t>86,3%</w:t>
      </w:r>
      <w:r>
        <w:rPr>
          <w:rFonts w:ascii="Times New Roman" w:hAnsi="Times New Roman" w:cs="Times New Roman"/>
          <w:sz w:val="28"/>
          <w:szCs w:val="28"/>
        </w:rPr>
        <w:t>% у</w:t>
      </w:r>
      <w:r w:rsidR="00B55988">
        <w:rPr>
          <w:rFonts w:ascii="Times New Roman" w:hAnsi="Times New Roman" w:cs="Times New Roman"/>
          <w:sz w:val="28"/>
          <w:szCs w:val="28"/>
        </w:rPr>
        <w:t xml:space="preserve"> ИП З</w:t>
      </w:r>
      <w:r w:rsidR="00B55988">
        <w:rPr>
          <w:rFonts w:ascii="Times New Roman" w:hAnsi="Times New Roman" w:cs="Times New Roman"/>
          <w:sz w:val="28"/>
          <w:szCs w:val="28"/>
        </w:rPr>
        <w:t>и</w:t>
      </w:r>
      <w:r w:rsidR="00B55988">
        <w:rPr>
          <w:rFonts w:ascii="Times New Roman" w:hAnsi="Times New Roman" w:cs="Times New Roman"/>
          <w:sz w:val="28"/>
          <w:szCs w:val="28"/>
        </w:rPr>
        <w:t>мин</w:t>
      </w:r>
      <w:r w:rsidR="00E667EB">
        <w:rPr>
          <w:rFonts w:ascii="Times New Roman" w:hAnsi="Times New Roman" w:cs="Times New Roman"/>
          <w:sz w:val="28"/>
          <w:szCs w:val="28"/>
        </w:rPr>
        <w:t>;</w:t>
      </w:r>
    </w:p>
    <w:p w:rsidR="00AB27F2" w:rsidRDefault="00E667EB" w:rsidP="00B55988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медицинской помощи в условиях круглосуточного стационара от </w:t>
      </w:r>
      <w:r w:rsidR="00B55988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>% ГБУЗ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Архангельский клинический онкологический диспансер</w:t>
      </w:r>
      <w:r w:rsidR="003A3F3D">
        <w:rPr>
          <w:rFonts w:ascii="Times New Roman" w:hAnsi="Times New Roman" w:cs="Times New Roman"/>
          <w:sz w:val="28"/>
          <w:szCs w:val="28"/>
        </w:rPr>
        <w:t xml:space="preserve">» до </w:t>
      </w:r>
      <w:r w:rsidR="00B55988">
        <w:rPr>
          <w:rFonts w:ascii="Times New Roman" w:hAnsi="Times New Roman" w:cs="Times New Roman"/>
          <w:sz w:val="28"/>
          <w:szCs w:val="28"/>
        </w:rPr>
        <w:t>61,2</w:t>
      </w:r>
      <w:r w:rsidR="003A3F3D">
        <w:rPr>
          <w:rFonts w:ascii="Times New Roman" w:hAnsi="Times New Roman" w:cs="Times New Roman"/>
          <w:sz w:val="28"/>
          <w:szCs w:val="28"/>
        </w:rPr>
        <w:t>% у ГБУЗ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Архангельская областная клиническая больница</w:t>
      </w:r>
      <w:r w:rsidR="003A3F3D">
        <w:rPr>
          <w:rFonts w:ascii="Times New Roman" w:hAnsi="Times New Roman" w:cs="Times New Roman"/>
          <w:sz w:val="28"/>
          <w:szCs w:val="28"/>
        </w:rPr>
        <w:t>»;</w:t>
      </w:r>
    </w:p>
    <w:p w:rsidR="003A3F3D" w:rsidRDefault="003A3F3D" w:rsidP="00C2521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медицинской помощи в условиях дн</w:t>
      </w:r>
      <w:r w:rsidR="00B55988">
        <w:rPr>
          <w:rFonts w:ascii="Times New Roman" w:hAnsi="Times New Roman" w:cs="Times New Roman"/>
          <w:sz w:val="28"/>
          <w:szCs w:val="28"/>
        </w:rPr>
        <w:t>евного стационара от 24,2% в ГБ</w:t>
      </w:r>
      <w:r>
        <w:rPr>
          <w:rFonts w:ascii="Times New Roman" w:hAnsi="Times New Roman" w:cs="Times New Roman"/>
          <w:sz w:val="28"/>
          <w:szCs w:val="28"/>
        </w:rPr>
        <w:t>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Северодвинс</w:t>
      </w:r>
      <w:r w:rsidR="00B55988">
        <w:rPr>
          <w:rFonts w:ascii="Times New Roman" w:hAnsi="Times New Roman" w:cs="Times New Roman"/>
          <w:sz w:val="28"/>
          <w:szCs w:val="28"/>
        </w:rPr>
        <w:t>кая городская поликлиника «ЯГРЫ</w:t>
      </w:r>
      <w:r>
        <w:rPr>
          <w:rFonts w:ascii="Times New Roman" w:hAnsi="Times New Roman" w:cs="Times New Roman"/>
          <w:sz w:val="28"/>
          <w:szCs w:val="28"/>
        </w:rPr>
        <w:t xml:space="preserve">» до </w:t>
      </w:r>
      <w:r w:rsidR="00B55988">
        <w:rPr>
          <w:rFonts w:ascii="Times New Roman" w:hAnsi="Times New Roman" w:cs="Times New Roman"/>
          <w:sz w:val="28"/>
          <w:szCs w:val="28"/>
        </w:rPr>
        <w:t>61,4</w:t>
      </w:r>
      <w:r>
        <w:rPr>
          <w:rFonts w:ascii="Times New Roman" w:hAnsi="Times New Roman" w:cs="Times New Roman"/>
          <w:sz w:val="28"/>
          <w:szCs w:val="28"/>
        </w:rPr>
        <w:t>% у ГБУЗ АО «</w:t>
      </w:r>
      <w:r w:rsidR="00B55988" w:rsidRPr="00B55988">
        <w:rPr>
          <w:rFonts w:ascii="Times New Roman" w:hAnsi="Times New Roman" w:cs="Times New Roman"/>
          <w:sz w:val="28"/>
          <w:szCs w:val="28"/>
        </w:rPr>
        <w:t>Архангельская городская клиническая поликлиника № 2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="00231749" w:rsidRPr="002317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в ООО «</w:t>
      </w:r>
      <w:r w:rsidR="00C25217" w:rsidRPr="00C25217">
        <w:rPr>
          <w:rFonts w:ascii="Times New Roman" w:hAnsi="Times New Roman" w:cs="Times New Roman"/>
          <w:sz w:val="28"/>
          <w:szCs w:val="28"/>
        </w:rPr>
        <w:t>Ай-Клиник Северо-Запад» (г. Санкт-Петербург)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55988">
        <w:rPr>
          <w:rFonts w:ascii="Times New Roman" w:hAnsi="Times New Roman" w:cs="Times New Roman"/>
          <w:sz w:val="28"/>
          <w:szCs w:val="28"/>
        </w:rPr>
        <w:t>99,2</w:t>
      </w:r>
      <w:r>
        <w:rPr>
          <w:rFonts w:ascii="Times New Roman" w:hAnsi="Times New Roman" w:cs="Times New Roman"/>
          <w:sz w:val="28"/>
          <w:szCs w:val="28"/>
        </w:rPr>
        <w:t xml:space="preserve">% у ООО </w:t>
      </w:r>
      <w:r w:rsidRPr="003A3F3D">
        <w:rPr>
          <w:rFonts w:ascii="Times New Roman" w:hAnsi="Times New Roman" w:cs="Times New Roman"/>
          <w:sz w:val="28"/>
          <w:szCs w:val="28"/>
        </w:rPr>
        <w:t>«</w:t>
      </w:r>
      <w:r w:rsidR="00B55988" w:rsidRPr="00B55988">
        <w:rPr>
          <w:rFonts w:ascii="Times New Roman" w:hAnsi="Times New Roman" w:cs="Times New Roman"/>
          <w:sz w:val="28"/>
          <w:szCs w:val="28"/>
        </w:rPr>
        <w:t>Центр амбулаторного гемодиализа Архангельск</w:t>
      </w:r>
      <w:r w:rsidRPr="003A3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F3D" w:rsidRDefault="003A3F3D" w:rsidP="00C2521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скорой медицинской помощи от </w:t>
      </w:r>
      <w:r w:rsidR="00C25217">
        <w:rPr>
          <w:rFonts w:ascii="Times New Roman" w:hAnsi="Times New Roman" w:cs="Times New Roman"/>
          <w:sz w:val="28"/>
          <w:szCs w:val="28"/>
        </w:rPr>
        <w:t>1,3</w:t>
      </w:r>
      <w:r w:rsidR="002E2CB1">
        <w:rPr>
          <w:rFonts w:ascii="Times New Roman" w:hAnsi="Times New Roman" w:cs="Times New Roman"/>
          <w:sz w:val="28"/>
          <w:szCs w:val="28"/>
        </w:rPr>
        <w:t>% в ГБУЗ АО «</w:t>
      </w:r>
      <w:r w:rsidR="00C25217" w:rsidRPr="00C25217">
        <w:rPr>
          <w:rFonts w:ascii="Times New Roman" w:hAnsi="Times New Roman" w:cs="Times New Roman"/>
          <w:sz w:val="28"/>
          <w:szCs w:val="28"/>
        </w:rPr>
        <w:t>Архангельская о</w:t>
      </w:r>
      <w:r w:rsidR="00C25217" w:rsidRPr="00C25217">
        <w:rPr>
          <w:rFonts w:ascii="Times New Roman" w:hAnsi="Times New Roman" w:cs="Times New Roman"/>
          <w:sz w:val="28"/>
          <w:szCs w:val="28"/>
        </w:rPr>
        <w:t>б</w:t>
      </w:r>
      <w:r w:rsidR="00C25217" w:rsidRPr="00C25217">
        <w:rPr>
          <w:rFonts w:ascii="Times New Roman" w:hAnsi="Times New Roman" w:cs="Times New Roman"/>
          <w:sz w:val="28"/>
          <w:szCs w:val="28"/>
        </w:rPr>
        <w:t>ластная клиническая больница</w:t>
      </w:r>
      <w:r w:rsidR="002E2CB1">
        <w:rPr>
          <w:rFonts w:ascii="Times New Roman" w:hAnsi="Times New Roman" w:cs="Times New Roman"/>
          <w:sz w:val="28"/>
          <w:szCs w:val="28"/>
        </w:rPr>
        <w:t xml:space="preserve">» до </w:t>
      </w:r>
      <w:r w:rsidR="00C25217">
        <w:rPr>
          <w:rFonts w:ascii="Times New Roman" w:hAnsi="Times New Roman" w:cs="Times New Roman"/>
          <w:sz w:val="28"/>
          <w:szCs w:val="28"/>
        </w:rPr>
        <w:t>58,3</w:t>
      </w:r>
      <w:r w:rsidR="00DA49EB">
        <w:rPr>
          <w:rFonts w:ascii="Times New Roman" w:hAnsi="Times New Roman" w:cs="Times New Roman"/>
          <w:sz w:val="28"/>
          <w:szCs w:val="28"/>
        </w:rPr>
        <w:t>%</w:t>
      </w:r>
      <w:r w:rsidR="002E2CB1">
        <w:rPr>
          <w:rFonts w:ascii="Times New Roman" w:hAnsi="Times New Roman" w:cs="Times New Roman"/>
          <w:sz w:val="28"/>
          <w:szCs w:val="28"/>
        </w:rPr>
        <w:t xml:space="preserve"> у ГБУЗ АО «</w:t>
      </w:r>
      <w:r w:rsidR="00C25217" w:rsidRPr="00C25217">
        <w:rPr>
          <w:rFonts w:ascii="Times New Roman" w:hAnsi="Times New Roman" w:cs="Times New Roman"/>
          <w:sz w:val="28"/>
          <w:szCs w:val="28"/>
        </w:rPr>
        <w:t>Красноборская це</w:t>
      </w:r>
      <w:r w:rsidR="00C25217" w:rsidRPr="00C25217">
        <w:rPr>
          <w:rFonts w:ascii="Times New Roman" w:hAnsi="Times New Roman" w:cs="Times New Roman"/>
          <w:sz w:val="28"/>
          <w:szCs w:val="28"/>
        </w:rPr>
        <w:t>н</w:t>
      </w:r>
      <w:r w:rsidR="00C25217" w:rsidRPr="00C25217">
        <w:rPr>
          <w:rFonts w:ascii="Times New Roman" w:hAnsi="Times New Roman" w:cs="Times New Roman"/>
          <w:sz w:val="28"/>
          <w:szCs w:val="28"/>
        </w:rPr>
        <w:t>тральная районная больница</w:t>
      </w:r>
      <w:r w:rsidR="002E2CB1">
        <w:rPr>
          <w:rFonts w:ascii="Times New Roman" w:hAnsi="Times New Roman" w:cs="Times New Roman"/>
          <w:sz w:val="28"/>
          <w:szCs w:val="28"/>
        </w:rPr>
        <w:t>».</w:t>
      </w:r>
    </w:p>
    <w:p w:rsidR="002E2CB1" w:rsidRDefault="002E2CB1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2F" w:rsidRDefault="00231749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722F">
        <w:rPr>
          <w:rFonts w:ascii="Times New Roman" w:hAnsi="Times New Roman" w:cs="Times New Roman"/>
          <w:sz w:val="28"/>
          <w:szCs w:val="28"/>
        </w:rPr>
        <w:t xml:space="preserve">онтрольно-счетная палата Архангельской области полагает возможным рассмотрение отчета об исполнении </w:t>
      </w:r>
      <w:r w:rsidR="00933019">
        <w:rPr>
          <w:rFonts w:ascii="Times New Roman" w:hAnsi="Times New Roman" w:cs="Times New Roman"/>
          <w:sz w:val="28"/>
          <w:szCs w:val="28"/>
        </w:rPr>
        <w:t>бюджета территориального фонда обяз</w:t>
      </w:r>
      <w:r w:rsidR="00933019">
        <w:rPr>
          <w:rFonts w:ascii="Times New Roman" w:hAnsi="Times New Roman" w:cs="Times New Roman"/>
          <w:sz w:val="28"/>
          <w:szCs w:val="28"/>
        </w:rPr>
        <w:t>а</w:t>
      </w:r>
      <w:r w:rsidR="00933019">
        <w:rPr>
          <w:rFonts w:ascii="Times New Roman" w:hAnsi="Times New Roman" w:cs="Times New Roman"/>
          <w:sz w:val="28"/>
          <w:szCs w:val="28"/>
        </w:rPr>
        <w:t>тельного медицинского стра</w:t>
      </w:r>
      <w:r w:rsidR="00C25217">
        <w:rPr>
          <w:rFonts w:ascii="Times New Roman" w:hAnsi="Times New Roman" w:cs="Times New Roman"/>
          <w:sz w:val="28"/>
          <w:szCs w:val="28"/>
        </w:rPr>
        <w:t>хования за первое полугодие 2016</w:t>
      </w:r>
      <w:r w:rsidR="00933019">
        <w:rPr>
          <w:rFonts w:ascii="Times New Roman" w:hAnsi="Times New Roman" w:cs="Times New Roman"/>
          <w:sz w:val="28"/>
          <w:szCs w:val="28"/>
        </w:rPr>
        <w:t xml:space="preserve"> года на сессии Архангельского областного Собрания депутатов.</w:t>
      </w:r>
    </w:p>
    <w:p w:rsidR="00933019" w:rsidRDefault="00933019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65B" w:rsidRDefault="0013165B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65B" w:rsidRDefault="0013165B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651784" w:rsidRPr="00E3030E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                                                                 А.А. Дементьев</w:t>
      </w:r>
    </w:p>
    <w:sectPr w:rsidR="00651784" w:rsidRPr="00E3030E" w:rsidSect="00206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C88"/>
    <w:multiLevelType w:val="hybridMultilevel"/>
    <w:tmpl w:val="F5AAFC20"/>
    <w:lvl w:ilvl="0" w:tplc="44F6F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84F5B"/>
    <w:multiLevelType w:val="hybridMultilevel"/>
    <w:tmpl w:val="492A57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42902"/>
    <w:multiLevelType w:val="hybridMultilevel"/>
    <w:tmpl w:val="A07654B4"/>
    <w:lvl w:ilvl="0" w:tplc="F7C00F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565E"/>
    <w:multiLevelType w:val="hybridMultilevel"/>
    <w:tmpl w:val="FBB84898"/>
    <w:lvl w:ilvl="0" w:tplc="4020562A">
      <w:start w:val="6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3C537E22"/>
    <w:multiLevelType w:val="hybridMultilevel"/>
    <w:tmpl w:val="59044E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4430C"/>
    <w:multiLevelType w:val="hybridMultilevel"/>
    <w:tmpl w:val="20A49938"/>
    <w:lvl w:ilvl="0" w:tplc="C966C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E7D2B"/>
    <w:multiLevelType w:val="hybridMultilevel"/>
    <w:tmpl w:val="8E48DD8E"/>
    <w:lvl w:ilvl="0" w:tplc="E288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3DF8"/>
    <w:multiLevelType w:val="hybridMultilevel"/>
    <w:tmpl w:val="2DE89F7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1B2D5A"/>
    <w:multiLevelType w:val="hybridMultilevel"/>
    <w:tmpl w:val="2C506D6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E6306"/>
    <w:multiLevelType w:val="hybridMultilevel"/>
    <w:tmpl w:val="DFDEFCC6"/>
    <w:lvl w:ilvl="0" w:tplc="2286E3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1237"/>
    <w:multiLevelType w:val="hybridMultilevel"/>
    <w:tmpl w:val="38E4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4534F"/>
    <w:multiLevelType w:val="hybridMultilevel"/>
    <w:tmpl w:val="9A0EBAFE"/>
    <w:lvl w:ilvl="0" w:tplc="24788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E2F87"/>
    <w:multiLevelType w:val="hybridMultilevel"/>
    <w:tmpl w:val="2A2085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A"/>
    <w:rsid w:val="000068AA"/>
    <w:rsid w:val="0002681A"/>
    <w:rsid w:val="000616DD"/>
    <w:rsid w:val="000B63C2"/>
    <w:rsid w:val="000D6233"/>
    <w:rsid w:val="000E2C01"/>
    <w:rsid w:val="0010335F"/>
    <w:rsid w:val="001149FF"/>
    <w:rsid w:val="0013165B"/>
    <w:rsid w:val="001338FE"/>
    <w:rsid w:val="00140CF4"/>
    <w:rsid w:val="00160571"/>
    <w:rsid w:val="001772A6"/>
    <w:rsid w:val="001871AE"/>
    <w:rsid w:val="00191636"/>
    <w:rsid w:val="001A371C"/>
    <w:rsid w:val="001B5FD1"/>
    <w:rsid w:val="001C216A"/>
    <w:rsid w:val="002068CB"/>
    <w:rsid w:val="002264DB"/>
    <w:rsid w:val="00231749"/>
    <w:rsid w:val="00240D39"/>
    <w:rsid w:val="002412CC"/>
    <w:rsid w:val="0025542F"/>
    <w:rsid w:val="002625AE"/>
    <w:rsid w:val="00265F0B"/>
    <w:rsid w:val="00282DA4"/>
    <w:rsid w:val="002A1798"/>
    <w:rsid w:val="002C4A9D"/>
    <w:rsid w:val="002D4C64"/>
    <w:rsid w:val="002D6BB4"/>
    <w:rsid w:val="002E2CB1"/>
    <w:rsid w:val="002E6CB2"/>
    <w:rsid w:val="002F0B9D"/>
    <w:rsid w:val="003267FE"/>
    <w:rsid w:val="003309D8"/>
    <w:rsid w:val="00334466"/>
    <w:rsid w:val="0033470A"/>
    <w:rsid w:val="00350FAB"/>
    <w:rsid w:val="003A3F3D"/>
    <w:rsid w:val="003F0702"/>
    <w:rsid w:val="003F6C46"/>
    <w:rsid w:val="0040535A"/>
    <w:rsid w:val="00406BF8"/>
    <w:rsid w:val="004126AB"/>
    <w:rsid w:val="004255D1"/>
    <w:rsid w:val="00433D5B"/>
    <w:rsid w:val="004377FB"/>
    <w:rsid w:val="00492D7C"/>
    <w:rsid w:val="004A5725"/>
    <w:rsid w:val="004C63AA"/>
    <w:rsid w:val="004D0791"/>
    <w:rsid w:val="004E334F"/>
    <w:rsid w:val="004F5C22"/>
    <w:rsid w:val="005034B1"/>
    <w:rsid w:val="0052254E"/>
    <w:rsid w:val="00523CC5"/>
    <w:rsid w:val="00572B64"/>
    <w:rsid w:val="00574AA2"/>
    <w:rsid w:val="005767EA"/>
    <w:rsid w:val="005B3A25"/>
    <w:rsid w:val="005C1DA1"/>
    <w:rsid w:val="005D3D06"/>
    <w:rsid w:val="005E0B0A"/>
    <w:rsid w:val="005E7714"/>
    <w:rsid w:val="0062449D"/>
    <w:rsid w:val="00630CFB"/>
    <w:rsid w:val="00632299"/>
    <w:rsid w:val="006336A0"/>
    <w:rsid w:val="00651784"/>
    <w:rsid w:val="006810E2"/>
    <w:rsid w:val="006A0B1E"/>
    <w:rsid w:val="006B2077"/>
    <w:rsid w:val="006F58CD"/>
    <w:rsid w:val="006F6B3A"/>
    <w:rsid w:val="00706097"/>
    <w:rsid w:val="007118FB"/>
    <w:rsid w:val="00732943"/>
    <w:rsid w:val="00734FF7"/>
    <w:rsid w:val="00786372"/>
    <w:rsid w:val="007B29E8"/>
    <w:rsid w:val="007B504E"/>
    <w:rsid w:val="007E7934"/>
    <w:rsid w:val="00831369"/>
    <w:rsid w:val="00846A50"/>
    <w:rsid w:val="00881DD8"/>
    <w:rsid w:val="008911FF"/>
    <w:rsid w:val="008A12CF"/>
    <w:rsid w:val="008A185B"/>
    <w:rsid w:val="008F6B5C"/>
    <w:rsid w:val="009068D2"/>
    <w:rsid w:val="009075A4"/>
    <w:rsid w:val="00924E2C"/>
    <w:rsid w:val="00933019"/>
    <w:rsid w:val="009444A0"/>
    <w:rsid w:val="009A12A3"/>
    <w:rsid w:val="009B0C8E"/>
    <w:rsid w:val="009B2A81"/>
    <w:rsid w:val="009F595E"/>
    <w:rsid w:val="00A333FE"/>
    <w:rsid w:val="00AB27F2"/>
    <w:rsid w:val="00AF0624"/>
    <w:rsid w:val="00AF2909"/>
    <w:rsid w:val="00B101EC"/>
    <w:rsid w:val="00B55988"/>
    <w:rsid w:val="00B73AB8"/>
    <w:rsid w:val="00B94FE4"/>
    <w:rsid w:val="00BB201C"/>
    <w:rsid w:val="00BC6485"/>
    <w:rsid w:val="00BD4ED1"/>
    <w:rsid w:val="00BF1A34"/>
    <w:rsid w:val="00C060B0"/>
    <w:rsid w:val="00C16D5F"/>
    <w:rsid w:val="00C235A4"/>
    <w:rsid w:val="00C25217"/>
    <w:rsid w:val="00C315E6"/>
    <w:rsid w:val="00C47170"/>
    <w:rsid w:val="00C96C04"/>
    <w:rsid w:val="00CC1C3C"/>
    <w:rsid w:val="00CC4395"/>
    <w:rsid w:val="00CF0EB1"/>
    <w:rsid w:val="00D011F4"/>
    <w:rsid w:val="00D1505A"/>
    <w:rsid w:val="00D519CF"/>
    <w:rsid w:val="00D656E4"/>
    <w:rsid w:val="00D71552"/>
    <w:rsid w:val="00D76306"/>
    <w:rsid w:val="00D7722F"/>
    <w:rsid w:val="00D8243E"/>
    <w:rsid w:val="00D92039"/>
    <w:rsid w:val="00DA2022"/>
    <w:rsid w:val="00DA49EB"/>
    <w:rsid w:val="00DA5128"/>
    <w:rsid w:val="00DF1A32"/>
    <w:rsid w:val="00DF5AC1"/>
    <w:rsid w:val="00E059F0"/>
    <w:rsid w:val="00E3030E"/>
    <w:rsid w:val="00E30A8A"/>
    <w:rsid w:val="00E4618D"/>
    <w:rsid w:val="00E667EB"/>
    <w:rsid w:val="00E832E7"/>
    <w:rsid w:val="00EA077B"/>
    <w:rsid w:val="00EC0F73"/>
    <w:rsid w:val="00EC29BA"/>
    <w:rsid w:val="00EF58D1"/>
    <w:rsid w:val="00F76EF8"/>
    <w:rsid w:val="00FE6BF3"/>
    <w:rsid w:val="00FF0FFD"/>
    <w:rsid w:val="00FF282A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0"/>
    <w:pPr>
      <w:ind w:left="720"/>
      <w:contextualSpacing/>
    </w:pPr>
  </w:style>
  <w:style w:type="table" w:styleId="a4">
    <w:name w:val="Table Grid"/>
    <w:basedOn w:val="a1"/>
    <w:uiPriority w:val="39"/>
    <w:rsid w:val="0063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1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11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11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11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11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F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B29E8"/>
    <w:rPr>
      <w:rFonts w:cs="Times New Roman"/>
      <w:color w:val="0563C1" w:themeColor="hyperlink"/>
      <w:u w:val="single"/>
    </w:rPr>
  </w:style>
  <w:style w:type="paragraph" w:customStyle="1" w:styleId="ad">
    <w:name w:val="СтильМой"/>
    <w:basedOn w:val="a"/>
    <w:rsid w:val="007B29E8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0"/>
    <w:pPr>
      <w:ind w:left="720"/>
      <w:contextualSpacing/>
    </w:pPr>
  </w:style>
  <w:style w:type="table" w:styleId="a4">
    <w:name w:val="Table Grid"/>
    <w:basedOn w:val="a1"/>
    <w:uiPriority w:val="39"/>
    <w:rsid w:val="0063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1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11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11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11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11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F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B29E8"/>
    <w:rPr>
      <w:rFonts w:cs="Times New Roman"/>
      <w:color w:val="0563C1" w:themeColor="hyperlink"/>
      <w:u w:val="single"/>
    </w:rPr>
  </w:style>
  <w:style w:type="paragraph" w:customStyle="1" w:styleId="ad">
    <w:name w:val="СтильМой"/>
    <w:basedOn w:val="a"/>
    <w:rsid w:val="007B29E8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spa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5;&#1072;&#1089;&#1090;&#1086;&#1103;&#1097;&#1077;&#1077;\&#1087;&#1088;&#1086;&#1074;&#1077;&#1088;&#1082;&#1080;\&#1060;&#1054;&#1052;&#1057;\&#1079;&#1072;&#1082;&#1083;&#1102;&#1095;&#1077;&#1085;&#1080;&#1077;\1%20&#1087;&#1086;&#1083;&#1091;&#1075;&#1086;&#1076;&#1080;&#1077;%202016%20&#1075;&#1086;&#1076;&#1072;\&#1079;&#1072;&#1082;&#1083;&#1102;&#1095;&#1077;&#1085;&#1080;&#1077;%20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Лист1!$C$56</c:f>
              <c:strCache>
                <c:ptCount val="1"/>
                <c:pt idx="0">
                  <c:v>Процент исполнения за 1 полугодие 2014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Лист1!$A$57:$B$62</c:f>
              <c:strCache>
                <c:ptCount val="6"/>
                <c:pt idx="0">
                  <c:v>МП в амбулаторных условиях с профилактической целью </c:v>
                </c:pt>
                <c:pt idx="1">
                  <c:v>МП в амбулаторных условиях-  неотложная помощь</c:v>
                </c:pt>
                <c:pt idx="2">
                  <c:v>МП в амбулаторных условиях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Лист1!$C$57:$C$62</c:f>
              <c:numCache>
                <c:formatCode>#,##0.0</c:formatCode>
                <c:ptCount val="6"/>
                <c:pt idx="0">
                  <c:v>63.5</c:v>
                </c:pt>
                <c:pt idx="1">
                  <c:v>31.5</c:v>
                </c:pt>
                <c:pt idx="2">
                  <c:v>46.7</c:v>
                </c:pt>
                <c:pt idx="3">
                  <c:v>49.9</c:v>
                </c:pt>
                <c:pt idx="4">
                  <c:v>46.2</c:v>
                </c:pt>
                <c:pt idx="5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Лист1!$D$56</c:f>
              <c:strCache>
                <c:ptCount val="1"/>
                <c:pt idx="0">
                  <c:v>Процент исполнения за 1 полугодие 2015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cat>
            <c:strRef>
              <c:f>Лист1!$A$57:$B$62</c:f>
              <c:strCache>
                <c:ptCount val="6"/>
                <c:pt idx="0">
                  <c:v>МП в амбулаторных условиях с профилактической целью </c:v>
                </c:pt>
                <c:pt idx="1">
                  <c:v>МП в амбулаторных условиях-  неотложная помощь</c:v>
                </c:pt>
                <c:pt idx="2">
                  <c:v>МП в амбулаторных условиях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Лист1!$D$57:$D$62</c:f>
              <c:numCache>
                <c:formatCode>General</c:formatCode>
                <c:ptCount val="6"/>
                <c:pt idx="0">
                  <c:v>60.98</c:v>
                </c:pt>
                <c:pt idx="1">
                  <c:v>49.88</c:v>
                </c:pt>
                <c:pt idx="2">
                  <c:v>56.29</c:v>
                </c:pt>
                <c:pt idx="3">
                  <c:v>50.42</c:v>
                </c:pt>
                <c:pt idx="4">
                  <c:v>64.69</c:v>
                </c:pt>
                <c:pt idx="5">
                  <c:v>48.18</c:v>
                </c:pt>
              </c:numCache>
            </c:numRef>
          </c:val>
        </c:ser>
        <c:ser>
          <c:idx val="2"/>
          <c:order val="2"/>
          <c:tx>
            <c:strRef>
              <c:f>Лист1!$E$56</c:f>
              <c:strCache>
                <c:ptCount val="1"/>
                <c:pt idx="0">
                  <c:v>Процент исполнения за 1 полугодие 2016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cat>
            <c:strRef>
              <c:f>Лист1!$A$57:$B$62</c:f>
              <c:strCache>
                <c:ptCount val="6"/>
                <c:pt idx="0">
                  <c:v>МП в амбулаторных условиях с профилактической целью </c:v>
                </c:pt>
                <c:pt idx="1">
                  <c:v>МП в амбулаторных условиях-  неотложная помощь</c:v>
                </c:pt>
                <c:pt idx="2">
                  <c:v>МП в амбулаторных условиях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Лист1!$E$57:$E$62</c:f>
              <c:numCache>
                <c:formatCode>General</c:formatCode>
                <c:ptCount val="6"/>
                <c:pt idx="0">
                  <c:v>47.46</c:v>
                </c:pt>
                <c:pt idx="1">
                  <c:v>47.37</c:v>
                </c:pt>
                <c:pt idx="2">
                  <c:v>44.1</c:v>
                </c:pt>
                <c:pt idx="3">
                  <c:v>54.08</c:v>
                </c:pt>
                <c:pt idx="4">
                  <c:v>53.64</c:v>
                </c:pt>
                <c:pt idx="5">
                  <c:v>52.17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57609600"/>
        <c:axId val="93653632"/>
      </c:barChart>
      <c:catAx>
        <c:axId val="5760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3653632"/>
        <c:crosses val="autoZero"/>
        <c:auto val="1"/>
        <c:lblAlgn val="ctr"/>
        <c:lblOffset val="100"/>
        <c:noMultiLvlLbl val="0"/>
      </c:catAx>
      <c:valAx>
        <c:axId val="93653632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60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9.4328037345665749E-2"/>
          <c:y val="2.0212957566847992E-2"/>
          <c:w val="0.82942010201795602"/>
          <c:h val="0.10184200523149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0BC5-8F33-40A6-B8BD-CF1694BF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Светлана Федотова</cp:lastModifiedBy>
  <cp:revision>14</cp:revision>
  <cp:lastPrinted>2016-08-30T06:43:00Z</cp:lastPrinted>
  <dcterms:created xsi:type="dcterms:W3CDTF">2016-08-30T06:11:00Z</dcterms:created>
  <dcterms:modified xsi:type="dcterms:W3CDTF">2016-09-21T08:32:00Z</dcterms:modified>
</cp:coreProperties>
</file>