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117653" w:rsidRDefault="00ED3D2C" w:rsidP="00117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117653" w:rsidRPr="00117653" w:rsidRDefault="00117653" w:rsidP="001176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7653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изменения в статью 3 областного закона «О льготах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</w:t>
      </w:r>
    </w:p>
    <w:p w:rsidR="00ED3D2C" w:rsidRPr="00117653" w:rsidRDefault="00ED3D2C" w:rsidP="001176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17653" w:rsidRPr="0011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11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7653" w:rsidRPr="0011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</w:t>
      </w:r>
      <w:r w:rsidRPr="0011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№01-02/</w:t>
      </w:r>
      <w:r w:rsidR="00117653" w:rsidRPr="0011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851</w:t>
      </w:r>
    </w:p>
    <w:p w:rsidR="00ED3D2C" w:rsidRPr="00ED3D2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ED3D2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117653" w:rsidRDefault="00ED3D2C" w:rsidP="00117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653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 рассмотрела проект областного закона № </w:t>
      </w:r>
      <w:proofErr w:type="spellStart"/>
      <w:r w:rsidRPr="00117653">
        <w:rPr>
          <w:rFonts w:ascii="Times New Roman" w:eastAsia="Calibri" w:hAnsi="Times New Roman" w:cs="Times New Roman"/>
          <w:sz w:val="28"/>
          <w:szCs w:val="28"/>
        </w:rPr>
        <w:t>пз</w:t>
      </w:r>
      <w:proofErr w:type="spellEnd"/>
      <w:r w:rsidRPr="00117653">
        <w:rPr>
          <w:rFonts w:ascii="Times New Roman" w:eastAsia="Calibri" w:hAnsi="Times New Roman" w:cs="Times New Roman"/>
          <w:sz w:val="28"/>
          <w:szCs w:val="28"/>
        </w:rPr>
        <w:t xml:space="preserve"> 7/467 «О внесении изменения в статью 3 областного закона «О льготах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 (далее – законопроект), внесенный в порядке законодательной инициативы временно исполняющим обязанности Губернатора Архангельской области </w:t>
      </w:r>
      <w:proofErr w:type="spellStart"/>
      <w:r w:rsidRPr="00117653">
        <w:rPr>
          <w:rFonts w:ascii="Times New Roman" w:eastAsia="Calibri" w:hAnsi="Times New Roman" w:cs="Times New Roman"/>
          <w:sz w:val="28"/>
          <w:szCs w:val="28"/>
        </w:rPr>
        <w:t>Цыбульским</w:t>
      </w:r>
      <w:proofErr w:type="spellEnd"/>
      <w:r w:rsidRPr="00117653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53">
        <w:rPr>
          <w:rFonts w:ascii="Times New Roman" w:hAnsi="Times New Roman" w:cs="Times New Roman"/>
          <w:sz w:val="28"/>
          <w:szCs w:val="28"/>
        </w:rPr>
        <w:t>В настоящее время действие закона Архангельской области от 03.04.2015 № 262-15-ОЗ «О льготах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налогообложения, для налогоплательщиков, впервые зарегистрированных в качестве индивидуальных предпринимателей» определено до 31 декабря 2020 года включительно.</w:t>
      </w: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53">
        <w:rPr>
          <w:rFonts w:ascii="Times New Roman" w:hAnsi="Times New Roman" w:cs="Times New Roman"/>
          <w:sz w:val="28"/>
          <w:szCs w:val="28"/>
        </w:rPr>
        <w:t>Представленным законопроектом предлагается продлить действие указанного областного закона до 31 декабря 2023 года включительно, что обусловлено изменениями, внесенными Федеральным законом от 31.07.2020 № 266-ФЗ, которыми применение налоговых ставок в размере 0 % (ст. 2 указанного Федерального закона) продлено до 1 января 2024 года (ранее – до 01.01.2021).</w:t>
      </w: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53">
        <w:rPr>
          <w:rFonts w:ascii="Times New Roman" w:hAnsi="Times New Roman" w:cs="Times New Roman"/>
          <w:sz w:val="28"/>
          <w:szCs w:val="28"/>
        </w:rPr>
        <w:t>Согласно ст. 56 БК РФ поступление налога, взимаемого в связи с применением упрощенной системы налогообложения, в том числе минимального налога в бюджет субъекта РФ установлено в размере 100 %, т.е. указанный налоговый доход поступает только в областной бюджет, что также закреплено в приложении № 1 к закону Архангельской области «Об областном бюджете на 2020 год и на плановый период 2021 и 2022 годов».</w:t>
      </w: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53">
        <w:rPr>
          <w:rFonts w:ascii="Times New Roman" w:hAnsi="Times New Roman" w:cs="Times New Roman"/>
          <w:sz w:val="28"/>
          <w:szCs w:val="28"/>
        </w:rPr>
        <w:t>Следует отметить, что проектом распоряжения Правительства Архангельской области «Об основных направлениях бюджетной и налоговой политики Архангельской области на 2021 год и на плановый период 2022 и 2023 годов» также предусматривается продление действия нормы по установлению для налогоплательщиков, впервые зарегистрированных в качестве индивидуальных предпринимателей, налоговой ставки 0 %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налогообложения.</w:t>
      </w: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53">
        <w:rPr>
          <w:rFonts w:ascii="Times New Roman" w:hAnsi="Times New Roman" w:cs="Times New Roman"/>
          <w:sz w:val="28"/>
          <w:szCs w:val="28"/>
        </w:rPr>
        <w:t xml:space="preserve">В настоящее время, действующим законом Архангельской области «Об областном бюджете на 2020 год и на плановый период 2021 и 2022 годов» № 188-13-ОЗ поступление указанного вида налогового дохода в областной бюджет на 2020 год предусмотрено в размере 3 802,1 </w:t>
      </w:r>
      <w:proofErr w:type="spellStart"/>
      <w:r w:rsidRPr="0011765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17653">
        <w:rPr>
          <w:rFonts w:ascii="Times New Roman" w:hAnsi="Times New Roman" w:cs="Times New Roman"/>
          <w:sz w:val="28"/>
          <w:szCs w:val="28"/>
        </w:rPr>
        <w:t xml:space="preserve">., на 2021 год – 4 647,8 </w:t>
      </w:r>
      <w:proofErr w:type="spellStart"/>
      <w:r w:rsidRPr="0011765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17653">
        <w:rPr>
          <w:rFonts w:ascii="Times New Roman" w:hAnsi="Times New Roman" w:cs="Times New Roman"/>
          <w:sz w:val="28"/>
          <w:szCs w:val="28"/>
        </w:rPr>
        <w:t xml:space="preserve">., на 2022 год – 4 834,0 </w:t>
      </w:r>
      <w:proofErr w:type="spellStart"/>
      <w:r w:rsidRPr="0011765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17653">
        <w:rPr>
          <w:rFonts w:ascii="Times New Roman" w:hAnsi="Times New Roman" w:cs="Times New Roman"/>
          <w:sz w:val="28"/>
          <w:szCs w:val="28"/>
        </w:rPr>
        <w:t>.</w:t>
      </w: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53">
        <w:rPr>
          <w:rFonts w:ascii="Times New Roman" w:hAnsi="Times New Roman" w:cs="Times New Roman"/>
          <w:sz w:val="28"/>
          <w:szCs w:val="28"/>
        </w:rPr>
        <w:t>Одновременно с этим, на 19 сессию областного Собрания депутатов представлен проект закона «О внесении изменений в областной закон «О реализации полномочий Архангельской области в сфере регулирования межбюджетных отношений» (№ </w:t>
      </w:r>
      <w:proofErr w:type="spellStart"/>
      <w:r w:rsidRPr="00117653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117653">
        <w:rPr>
          <w:rFonts w:ascii="Times New Roman" w:hAnsi="Times New Roman" w:cs="Times New Roman"/>
          <w:sz w:val="28"/>
          <w:szCs w:val="28"/>
        </w:rPr>
        <w:t> 7/464), согласно которому предлагается с 2021 года передать местным бюджетам муниципальных районов, муниципальных округов и городских округов Архангельской области норматив отчисления в размере 15 % от налога, взимаемого в связи с применением упрощенной системы налогообложения.</w:t>
      </w: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53">
        <w:rPr>
          <w:rFonts w:ascii="Times New Roman" w:hAnsi="Times New Roman" w:cs="Times New Roman"/>
          <w:sz w:val="28"/>
          <w:szCs w:val="28"/>
        </w:rPr>
        <w:t xml:space="preserve">В результате выпадающие доходы консолидированного бюджета Архангельской области (не только областного бюджета, как указано в материалах к законопроекту) с 2021 года составят 18,0 </w:t>
      </w:r>
      <w:proofErr w:type="spellStart"/>
      <w:r w:rsidRPr="0011765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17653">
        <w:rPr>
          <w:rFonts w:ascii="Times New Roman" w:hAnsi="Times New Roman" w:cs="Times New Roman"/>
          <w:sz w:val="28"/>
          <w:szCs w:val="28"/>
        </w:rPr>
        <w:t>. ежегодно до 2023 года.</w:t>
      </w: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53">
        <w:rPr>
          <w:rFonts w:ascii="Times New Roman" w:hAnsi="Times New Roman" w:cs="Times New Roman"/>
          <w:sz w:val="28"/>
          <w:szCs w:val="28"/>
        </w:rPr>
        <w:t xml:space="preserve">В соответствии со статьями 61.1 и 61.2 БК РФ зачисление налога, взимаемого в связи с применением патентной системы налогообложения в размере 100 %, предусмотрено только в бюджеты муниципальных районов и городских округов. </w:t>
      </w: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653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117653">
        <w:rPr>
          <w:rFonts w:ascii="Times New Roman" w:hAnsi="Times New Roman" w:cs="Times New Roman"/>
          <w:i/>
          <w:sz w:val="28"/>
          <w:szCs w:val="28"/>
        </w:rPr>
        <w:t>:</w:t>
      </w:r>
      <w:r w:rsidRPr="00117653">
        <w:rPr>
          <w:rFonts w:ascii="Times New Roman" w:hAnsi="Times New Roman" w:cs="Times New Roman"/>
          <w:sz w:val="28"/>
          <w:szCs w:val="28"/>
        </w:rPr>
        <w:t xml:space="preserve"> в бюджеты муниципальных образований поступление указанного вида налога за последние 3 года характеризуется следующими показателями:</w:t>
      </w:r>
    </w:p>
    <w:p w:rsidR="00117653" w:rsidRPr="00117653" w:rsidRDefault="00117653" w:rsidP="00117653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117653">
        <w:rPr>
          <w:rFonts w:cs="Times New Roman"/>
          <w:szCs w:val="28"/>
        </w:rPr>
        <w:t xml:space="preserve">2018 год – 33,4 </w:t>
      </w:r>
      <w:proofErr w:type="spellStart"/>
      <w:r w:rsidRPr="00117653">
        <w:rPr>
          <w:rFonts w:cs="Times New Roman"/>
          <w:szCs w:val="28"/>
        </w:rPr>
        <w:t>млн.руб</w:t>
      </w:r>
      <w:proofErr w:type="spellEnd"/>
      <w:r w:rsidRPr="00117653">
        <w:rPr>
          <w:rFonts w:cs="Times New Roman"/>
          <w:szCs w:val="28"/>
        </w:rPr>
        <w:t xml:space="preserve">., в </w:t>
      </w:r>
      <w:proofErr w:type="spellStart"/>
      <w:r w:rsidRPr="00117653">
        <w:rPr>
          <w:rFonts w:cs="Times New Roman"/>
          <w:szCs w:val="28"/>
        </w:rPr>
        <w:t>т.ч</w:t>
      </w:r>
      <w:proofErr w:type="spellEnd"/>
      <w:r w:rsidRPr="00117653">
        <w:rPr>
          <w:rFonts w:cs="Times New Roman"/>
          <w:szCs w:val="28"/>
        </w:rPr>
        <w:t xml:space="preserve">. в наибольшее поступление в бюджет МО «Город Архангельск» - 20,2 </w:t>
      </w:r>
      <w:proofErr w:type="spellStart"/>
      <w:r w:rsidRPr="00117653">
        <w:rPr>
          <w:rFonts w:cs="Times New Roman"/>
          <w:szCs w:val="28"/>
        </w:rPr>
        <w:t>млн.руб</w:t>
      </w:r>
      <w:proofErr w:type="spellEnd"/>
      <w:r w:rsidRPr="00117653">
        <w:rPr>
          <w:rFonts w:cs="Times New Roman"/>
          <w:szCs w:val="28"/>
        </w:rPr>
        <w:t>.;</w:t>
      </w:r>
    </w:p>
    <w:p w:rsidR="00117653" w:rsidRPr="00117653" w:rsidRDefault="00117653" w:rsidP="00117653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117653">
        <w:rPr>
          <w:rFonts w:cs="Times New Roman"/>
          <w:szCs w:val="28"/>
        </w:rPr>
        <w:t xml:space="preserve">2019 год – 41,5 </w:t>
      </w:r>
      <w:proofErr w:type="spellStart"/>
      <w:r w:rsidRPr="00117653">
        <w:rPr>
          <w:rFonts w:cs="Times New Roman"/>
          <w:szCs w:val="28"/>
        </w:rPr>
        <w:t>млн.руб</w:t>
      </w:r>
      <w:proofErr w:type="spellEnd"/>
      <w:r w:rsidRPr="00117653">
        <w:rPr>
          <w:rFonts w:cs="Times New Roman"/>
          <w:szCs w:val="28"/>
        </w:rPr>
        <w:t xml:space="preserve">., в </w:t>
      </w:r>
      <w:proofErr w:type="spellStart"/>
      <w:r w:rsidRPr="00117653">
        <w:rPr>
          <w:rFonts w:cs="Times New Roman"/>
          <w:szCs w:val="28"/>
        </w:rPr>
        <w:t>т.ч</w:t>
      </w:r>
      <w:proofErr w:type="spellEnd"/>
      <w:r w:rsidRPr="00117653">
        <w:rPr>
          <w:rFonts w:cs="Times New Roman"/>
          <w:szCs w:val="28"/>
        </w:rPr>
        <w:t xml:space="preserve">. в МО «Город Архангельск» - 26,9 </w:t>
      </w:r>
      <w:proofErr w:type="spellStart"/>
      <w:r w:rsidRPr="00117653">
        <w:rPr>
          <w:rFonts w:cs="Times New Roman"/>
          <w:szCs w:val="28"/>
        </w:rPr>
        <w:t>млн.руб</w:t>
      </w:r>
      <w:proofErr w:type="spellEnd"/>
      <w:r w:rsidRPr="00117653">
        <w:rPr>
          <w:rFonts w:cs="Times New Roman"/>
          <w:szCs w:val="28"/>
        </w:rPr>
        <w:t>.;</w:t>
      </w:r>
    </w:p>
    <w:p w:rsidR="00117653" w:rsidRPr="00117653" w:rsidRDefault="00117653" w:rsidP="00117653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117653">
        <w:rPr>
          <w:rFonts w:cs="Times New Roman"/>
          <w:szCs w:val="28"/>
        </w:rPr>
        <w:t xml:space="preserve">по состоянию на 01.09.2020 в местных бюджетах на 2020 год утверждено – 30,8 </w:t>
      </w:r>
      <w:proofErr w:type="spellStart"/>
      <w:r w:rsidRPr="00117653">
        <w:rPr>
          <w:rFonts w:cs="Times New Roman"/>
          <w:szCs w:val="28"/>
        </w:rPr>
        <w:t>млн.руб</w:t>
      </w:r>
      <w:proofErr w:type="spellEnd"/>
      <w:r w:rsidRPr="00117653">
        <w:rPr>
          <w:rFonts w:cs="Times New Roman"/>
          <w:szCs w:val="28"/>
        </w:rPr>
        <w:t xml:space="preserve">., на 01.09.2020 поступило 11,8 </w:t>
      </w:r>
      <w:proofErr w:type="spellStart"/>
      <w:r w:rsidRPr="00117653">
        <w:rPr>
          <w:rFonts w:cs="Times New Roman"/>
          <w:szCs w:val="28"/>
        </w:rPr>
        <w:t>млн.руб</w:t>
      </w:r>
      <w:proofErr w:type="spellEnd"/>
      <w:r w:rsidRPr="00117653">
        <w:rPr>
          <w:rFonts w:cs="Times New Roman"/>
          <w:szCs w:val="28"/>
        </w:rPr>
        <w:t xml:space="preserve">., в </w:t>
      </w:r>
      <w:proofErr w:type="spellStart"/>
      <w:r w:rsidRPr="00117653">
        <w:rPr>
          <w:rFonts w:cs="Times New Roman"/>
          <w:szCs w:val="28"/>
        </w:rPr>
        <w:t>т.ч</w:t>
      </w:r>
      <w:proofErr w:type="spellEnd"/>
      <w:r w:rsidRPr="00117653">
        <w:rPr>
          <w:rFonts w:cs="Times New Roman"/>
          <w:szCs w:val="28"/>
        </w:rPr>
        <w:t xml:space="preserve">. в МО «Город Архангельск» - 7,1 </w:t>
      </w:r>
      <w:proofErr w:type="spellStart"/>
      <w:r w:rsidRPr="00117653">
        <w:rPr>
          <w:rFonts w:cs="Times New Roman"/>
          <w:szCs w:val="28"/>
        </w:rPr>
        <w:t>млн.руб</w:t>
      </w:r>
      <w:proofErr w:type="spellEnd"/>
      <w:r w:rsidRPr="00117653">
        <w:rPr>
          <w:rFonts w:cs="Times New Roman"/>
          <w:szCs w:val="28"/>
        </w:rPr>
        <w:t xml:space="preserve">. (план года – 25,1 </w:t>
      </w:r>
      <w:proofErr w:type="spellStart"/>
      <w:r w:rsidRPr="00117653">
        <w:rPr>
          <w:rFonts w:cs="Times New Roman"/>
          <w:szCs w:val="28"/>
        </w:rPr>
        <w:t>млн.руб</w:t>
      </w:r>
      <w:proofErr w:type="spellEnd"/>
      <w:r w:rsidRPr="00117653">
        <w:rPr>
          <w:rFonts w:cs="Times New Roman"/>
          <w:szCs w:val="28"/>
        </w:rPr>
        <w:t>.).</w:t>
      </w: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653" w:rsidRPr="00117653" w:rsidRDefault="00117653" w:rsidP="001176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53">
        <w:rPr>
          <w:rFonts w:ascii="Times New Roman" w:hAnsi="Times New Roman" w:cs="Times New Roman"/>
          <w:sz w:val="28"/>
          <w:szCs w:val="28"/>
        </w:rPr>
        <w:t>По результатам рассмотрения законопроекта контрольно-счетная палата полагает возможным его принятие Архангельским областным Собранием депутатов, учитывая в том числе необходимость поддержки малого предпринимательства.</w:t>
      </w:r>
    </w:p>
    <w:p w:rsidR="009724CE" w:rsidRPr="00117653" w:rsidRDefault="009724CE" w:rsidP="0011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24CE" w:rsidRPr="0011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3A8"/>
    <w:multiLevelType w:val="hybridMultilevel"/>
    <w:tmpl w:val="2FE85226"/>
    <w:lvl w:ilvl="0" w:tplc="64F68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117653"/>
    <w:rsid w:val="00183F2B"/>
    <w:rsid w:val="002277CE"/>
    <w:rsid w:val="002A6F90"/>
    <w:rsid w:val="004D5394"/>
    <w:rsid w:val="004E531C"/>
    <w:rsid w:val="005807A4"/>
    <w:rsid w:val="009724CE"/>
    <w:rsid w:val="00CC6A9A"/>
    <w:rsid w:val="00CE0296"/>
    <w:rsid w:val="00D22CEA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5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2020-09-28T12:50:00Z</dcterms:created>
  <dcterms:modified xsi:type="dcterms:W3CDTF">2020-09-28T12:50:00Z</dcterms:modified>
</cp:coreProperties>
</file>