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F1" w:rsidRDefault="00310303" w:rsidP="00310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1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Экспертиза </w:t>
      </w:r>
    </w:p>
    <w:p w:rsidR="007846F1" w:rsidRPr="007846F1" w:rsidRDefault="00310303" w:rsidP="00310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</w:t>
      </w:r>
      <w:r w:rsidRPr="007846F1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Архангельской области «О внесении изменений в постановление Правительства Архангельской области от 12 октября 2012 года № 464-пп» </w:t>
      </w:r>
      <w:r w:rsidRPr="00784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10303" w:rsidRPr="007846F1" w:rsidRDefault="00310303" w:rsidP="00310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310303" w:rsidRDefault="00310303" w:rsidP="003021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01-02/</w:t>
      </w:r>
      <w:r w:rsidR="00302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1302</w:t>
      </w:r>
      <w:r w:rsidRPr="0031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784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29.12.2021</w:t>
      </w:r>
    </w:p>
    <w:p w:rsidR="007846F1" w:rsidRDefault="007846F1" w:rsidP="00310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6F1" w:rsidRDefault="007846F1" w:rsidP="00310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15E" w:rsidRPr="006F5FA4" w:rsidRDefault="0030215E" w:rsidP="003021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FA4">
        <w:rPr>
          <w:rFonts w:ascii="Times New Roman" w:hAnsi="Times New Roman" w:cs="Times New Roman"/>
          <w:sz w:val="28"/>
          <w:szCs w:val="28"/>
        </w:rPr>
        <w:t>Рассмотрев проект постановления Правительства Архангельской области «О внесении изменений в постановление Правительства Архангельской области от 12 октября 2012 года № 464-пп» (далее – проект постановления), направляем заключение контрольно-счетной палаты Архангельской области по вносимым изменениям.</w:t>
      </w:r>
    </w:p>
    <w:p w:rsidR="0030215E" w:rsidRDefault="0030215E" w:rsidP="003021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FA4">
        <w:rPr>
          <w:rFonts w:ascii="Times New Roman" w:hAnsi="Times New Roman" w:cs="Times New Roman"/>
          <w:sz w:val="28"/>
          <w:szCs w:val="28"/>
        </w:rPr>
        <w:t>По результатам экспертно-аналитического мероприятия установлено, что в государственную программу Архангельской области «Социальная поддержка граждан в Архангельской области», утвержденную постановлением Правительства Архангельской области от 12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6F5FA4">
        <w:rPr>
          <w:rFonts w:ascii="Times New Roman" w:hAnsi="Times New Roman" w:cs="Times New Roman"/>
          <w:sz w:val="28"/>
          <w:szCs w:val="28"/>
        </w:rPr>
        <w:t>2012 № 464-пп,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F5FA4">
        <w:rPr>
          <w:rFonts w:ascii="Times New Roman" w:hAnsi="Times New Roman" w:cs="Times New Roman"/>
          <w:sz w:val="28"/>
          <w:szCs w:val="28"/>
        </w:rPr>
        <w:t>госпрограмма</w:t>
      </w:r>
      <w:r>
        <w:rPr>
          <w:rFonts w:ascii="Times New Roman" w:hAnsi="Times New Roman" w:cs="Times New Roman"/>
          <w:sz w:val="28"/>
          <w:szCs w:val="28"/>
        </w:rPr>
        <w:t>, ГП АО</w:t>
      </w:r>
      <w:r w:rsidRPr="006F5FA4">
        <w:rPr>
          <w:rFonts w:ascii="Times New Roman" w:hAnsi="Times New Roman" w:cs="Times New Roman"/>
          <w:sz w:val="28"/>
          <w:szCs w:val="28"/>
        </w:rPr>
        <w:t>) вносятся изменения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5FA4">
        <w:rPr>
          <w:rFonts w:ascii="Times New Roman" w:hAnsi="Times New Roman" w:cs="Times New Roman"/>
          <w:sz w:val="28"/>
          <w:szCs w:val="28"/>
        </w:rPr>
        <w:t xml:space="preserve"> связанные с корректировкой объема финансирования </w:t>
      </w:r>
      <w:r w:rsidRPr="00717A82">
        <w:rPr>
          <w:rFonts w:ascii="Times New Roman" w:hAnsi="Times New Roman" w:cs="Times New Roman"/>
          <w:sz w:val="28"/>
          <w:szCs w:val="28"/>
        </w:rPr>
        <w:t xml:space="preserve">мероприятий № 1, № 2, № 5, № 6, № 8 и № 9 госпрограммы на 2021 год, в соответствии со сводной бюджетной </w:t>
      </w:r>
      <w:r w:rsidRPr="006F5FA4">
        <w:rPr>
          <w:rFonts w:ascii="Times New Roman" w:hAnsi="Times New Roman" w:cs="Times New Roman"/>
          <w:sz w:val="28"/>
          <w:szCs w:val="28"/>
        </w:rPr>
        <w:t>росписью по состоянию на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F5F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F5FA4">
        <w:rPr>
          <w:rFonts w:ascii="Times New Roman" w:hAnsi="Times New Roman" w:cs="Times New Roman"/>
          <w:sz w:val="28"/>
          <w:szCs w:val="28"/>
        </w:rPr>
        <w:t xml:space="preserve">.2021, а также </w:t>
      </w: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Pr="006F5FA4">
        <w:rPr>
          <w:rFonts w:ascii="Times New Roman" w:hAnsi="Times New Roman" w:cs="Times New Roman"/>
          <w:sz w:val="28"/>
          <w:szCs w:val="28"/>
        </w:rPr>
        <w:t xml:space="preserve"> с об</w:t>
      </w:r>
      <w:r>
        <w:rPr>
          <w:rFonts w:ascii="Times New Roman" w:hAnsi="Times New Roman" w:cs="Times New Roman"/>
          <w:sz w:val="28"/>
          <w:szCs w:val="28"/>
        </w:rPr>
        <w:t>ластным законом от 21.12.2020 № </w:t>
      </w:r>
      <w:r w:rsidRPr="006F5FA4">
        <w:rPr>
          <w:rFonts w:ascii="Times New Roman" w:hAnsi="Times New Roman" w:cs="Times New Roman"/>
          <w:sz w:val="28"/>
          <w:szCs w:val="28"/>
        </w:rPr>
        <w:t>363-22-ОЗ «Об областном бюджете на 2021 год и на плановый период 2022 и 2023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15E" w:rsidRDefault="0030215E" w:rsidP="003021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111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инансирование реализаций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r w:rsidRPr="00111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 год</w:t>
      </w:r>
      <w:r w:rsidRPr="00111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сравнению с финансированием, установленным в действующей редакции госпрограммы,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увеличено за счет источников </w:t>
      </w:r>
      <w:r w:rsidRPr="001113D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из 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и областного бюджета:</w:t>
      </w:r>
      <w:r w:rsidRPr="00111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215E" w:rsidRPr="00ED5D0D" w:rsidRDefault="0030215E" w:rsidP="003021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6946"/>
        <w:gridCol w:w="2835"/>
      </w:tblGrid>
      <w:tr w:rsidR="0030215E" w:rsidRPr="00F61106" w:rsidTr="00E965BD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E" w:rsidRPr="00F61106" w:rsidRDefault="0030215E" w:rsidP="00E9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подпрограммы ГП АО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5E" w:rsidRPr="00F61106" w:rsidRDefault="0030215E" w:rsidP="00E9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изменений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целом по ГП АО</w:t>
            </w:r>
            <w:r w:rsidRPr="00F61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тыс.руб.</w:t>
            </w:r>
          </w:p>
        </w:tc>
      </w:tr>
      <w:tr w:rsidR="0030215E" w:rsidRPr="00F61106" w:rsidTr="00E965BD">
        <w:trPr>
          <w:trHeight w:val="616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15E" w:rsidRPr="00F61106" w:rsidRDefault="0030215E" w:rsidP="00E96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№ 1 «Организация работы по социальному обслуживанию граждан и социальной защите населения в Архангельской области»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E" w:rsidRPr="00F61106" w:rsidRDefault="0030215E" w:rsidP="00E9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+ </w:t>
            </w:r>
            <w:r w:rsidRPr="00F61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105 772,70</w:t>
            </w:r>
          </w:p>
        </w:tc>
      </w:tr>
      <w:tr w:rsidR="0030215E" w:rsidRPr="00F61106" w:rsidTr="00E965BD">
        <w:trPr>
          <w:trHeight w:val="56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15E" w:rsidRPr="00F61106" w:rsidRDefault="0030215E" w:rsidP="00E96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№ 2 «Меры социальной поддержки отдельным категориям граждан, проживающим на территории Архангельской области»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E" w:rsidRPr="00F61106" w:rsidRDefault="0030215E" w:rsidP="00E9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+ </w:t>
            </w:r>
            <w:r w:rsidRPr="00F61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162 292,20</w:t>
            </w:r>
          </w:p>
        </w:tc>
      </w:tr>
      <w:tr w:rsidR="0030215E" w:rsidRPr="00F61106" w:rsidTr="00E965BD">
        <w:trPr>
          <w:trHeight w:val="44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15E" w:rsidRPr="00F61106" w:rsidRDefault="0030215E" w:rsidP="00E96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№ 5 «Семья и дети в Архангельской области»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E" w:rsidRPr="00F61106" w:rsidRDefault="0030215E" w:rsidP="00E9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+ </w:t>
            </w:r>
            <w:r w:rsidRPr="00F61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2 912,00</w:t>
            </w:r>
          </w:p>
        </w:tc>
      </w:tr>
      <w:tr w:rsidR="0030215E" w:rsidRPr="00F61106" w:rsidTr="00E965BD">
        <w:trPr>
          <w:trHeight w:val="65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15E" w:rsidRPr="00F61106" w:rsidRDefault="0030215E" w:rsidP="00E96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№ 6 «Повышение качества жизни граждан пожилого возраста и инвалидов в Архангельской области»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E" w:rsidRPr="00F61106" w:rsidRDefault="0030215E" w:rsidP="00E9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+ </w:t>
            </w:r>
            <w:r w:rsidRPr="00F61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3 897,20</w:t>
            </w:r>
          </w:p>
        </w:tc>
      </w:tr>
      <w:tr w:rsidR="0030215E" w:rsidRPr="00F61106" w:rsidTr="00E965BD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15E" w:rsidRPr="00F61106" w:rsidRDefault="0030215E" w:rsidP="00E96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№ 8 «Доступная среда»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E" w:rsidRPr="00F61106" w:rsidRDefault="0030215E" w:rsidP="00E9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+ </w:t>
            </w:r>
            <w:r w:rsidRPr="00F61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</w:t>
            </w:r>
          </w:p>
        </w:tc>
      </w:tr>
      <w:tr w:rsidR="0030215E" w:rsidRPr="00F61106" w:rsidTr="00E965BD">
        <w:trPr>
          <w:trHeight w:val="293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15E" w:rsidRPr="00F61106" w:rsidRDefault="0030215E" w:rsidP="00E96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№ 9 «Право быть равным»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E" w:rsidRPr="00F61106" w:rsidRDefault="0030215E" w:rsidP="00E9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61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</w:tr>
    </w:tbl>
    <w:p w:rsidR="0030215E" w:rsidRPr="003D0902" w:rsidRDefault="0030215E" w:rsidP="003021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0215E" w:rsidRPr="00B06930" w:rsidRDefault="0030215E" w:rsidP="003021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0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B06930">
        <w:rPr>
          <w:rFonts w:ascii="Times New Roman" w:hAnsi="Times New Roman" w:cs="Times New Roman"/>
          <w:sz w:val="28"/>
          <w:szCs w:val="28"/>
        </w:rPr>
        <w:t xml:space="preserve">1.35. Предоставление семьям при рождении ребенка (детей) набора «Новорожденному Поморья»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06930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06930">
        <w:rPr>
          <w:rFonts w:ascii="Times New Roman" w:hAnsi="Times New Roman" w:cs="Times New Roman"/>
          <w:sz w:val="28"/>
          <w:szCs w:val="28"/>
        </w:rPr>
        <w:t xml:space="preserve"> № 2 </w:t>
      </w:r>
      <w:r w:rsidRPr="00F61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«Меры социальной поддержки отдельным категориям граждан, проживающим на территории Архангельской области»</w:t>
      </w:r>
      <w:r w:rsidRPr="00B0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6930">
        <w:rPr>
          <w:rFonts w:ascii="Times New Roman" w:hAnsi="Times New Roman" w:cs="Times New Roman"/>
          <w:sz w:val="28"/>
          <w:szCs w:val="28"/>
        </w:rPr>
        <w:t>на 2021 год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предусматривается объем финансового обеспечения</w:t>
      </w:r>
      <w:r w:rsidRPr="00B06930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930">
        <w:rPr>
          <w:rFonts w:ascii="Times New Roman" w:hAnsi="Times New Roman" w:cs="Times New Roman"/>
          <w:sz w:val="28"/>
          <w:szCs w:val="28"/>
        </w:rPr>
        <w:t>000,0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930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B06930">
        <w:rPr>
          <w:rFonts w:ascii="Times New Roman" w:hAnsi="Times New Roman" w:cs="Times New Roman"/>
          <w:sz w:val="28"/>
          <w:szCs w:val="28"/>
        </w:rPr>
        <w:t>установлен</w:t>
      </w:r>
      <w:r>
        <w:rPr>
          <w:rFonts w:ascii="Times New Roman" w:hAnsi="Times New Roman" w:cs="Times New Roman"/>
          <w:sz w:val="28"/>
          <w:szCs w:val="28"/>
        </w:rPr>
        <w:t>ием</w:t>
      </w:r>
      <w:r w:rsidRPr="00B06930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6930">
        <w:rPr>
          <w:rFonts w:ascii="Times New Roman" w:hAnsi="Times New Roman" w:cs="Times New Roman"/>
          <w:sz w:val="28"/>
          <w:szCs w:val="28"/>
        </w:rPr>
        <w:t xml:space="preserve"> </w:t>
      </w:r>
      <w:r w:rsidRPr="00B06930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 реализации мероприятия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6930">
        <w:rPr>
          <w:rFonts w:ascii="Times New Roman" w:hAnsi="Times New Roman" w:cs="Times New Roman"/>
          <w:sz w:val="28"/>
          <w:szCs w:val="28"/>
        </w:rPr>
        <w:t xml:space="preserve"> приобретение в </w:t>
      </w:r>
      <w:r>
        <w:rPr>
          <w:rFonts w:ascii="Times New Roman" w:hAnsi="Times New Roman" w:cs="Times New Roman"/>
          <w:sz w:val="28"/>
          <w:szCs w:val="28"/>
        </w:rPr>
        <w:t>2021 году не менее 100 наборов. Также у</w:t>
      </w:r>
      <w:r w:rsidRPr="00B06930">
        <w:rPr>
          <w:rFonts w:ascii="Times New Roman" w:hAnsi="Times New Roman" w:cs="Times New Roman"/>
          <w:sz w:val="28"/>
          <w:szCs w:val="28"/>
        </w:rPr>
        <w:t xml:space="preserve">точняется механизм реализации мероприятия 1.35 </w:t>
      </w:r>
      <w:r w:rsidRPr="00B06930">
        <w:rPr>
          <w:rFonts w:ascii="Times New Roman" w:hAnsi="Times New Roman" w:cs="Times New Roman"/>
          <w:bCs/>
          <w:sz w:val="28"/>
          <w:szCs w:val="28"/>
        </w:rPr>
        <w:t>«Предоставление семьям при рождении ребенка (детей) набора «Новорожденному Поморья»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0215E" w:rsidRPr="00447E63" w:rsidRDefault="0030215E" w:rsidP="00302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63">
        <w:rPr>
          <w:rFonts w:ascii="Times New Roman" w:hAnsi="Times New Roman" w:cs="Times New Roman"/>
          <w:sz w:val="28"/>
          <w:szCs w:val="28"/>
        </w:rPr>
        <w:t>Скорректированы значения столбца «Показатели результата реализации мероприятия по годам» приложения №2 «Перечень мероприятий государственной программы Архангельской области «Социальная поддержка граждан в Архангельской области» в сторону уменьшения, при этом финансовое обеспечение, в том числе 2021 года, остается неизменным:</w:t>
      </w:r>
    </w:p>
    <w:p w:rsidR="0030215E" w:rsidRDefault="0030215E" w:rsidP="00302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A1D">
        <w:rPr>
          <w:rFonts w:ascii="Times New Roman" w:hAnsi="Times New Roman" w:cs="Times New Roman"/>
          <w:sz w:val="28"/>
          <w:szCs w:val="28"/>
        </w:rPr>
        <w:t xml:space="preserve"> мероприятия 1.13 «Обеспечение равной доступности услуг общественного транспорта (</w:t>
      </w:r>
      <w:hyperlink r:id="rId5" w:history="1">
        <w:r w:rsidRPr="00EF1A1D">
          <w:rPr>
            <w:rFonts w:ascii="Times New Roman" w:hAnsi="Times New Roman" w:cs="Times New Roman"/>
            <w:sz w:val="28"/>
            <w:szCs w:val="28"/>
          </w:rPr>
          <w:t>статьи 2</w:t>
        </w:r>
      </w:hyperlink>
      <w:r w:rsidRPr="00EF1A1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EF1A1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EF1A1D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1995 года № 5-ФЗ «О ветеранах»)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EF1A1D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F1A1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A1D">
        <w:rPr>
          <w:rFonts w:ascii="Times New Roman" w:hAnsi="Times New Roman" w:cs="Times New Roman"/>
          <w:sz w:val="28"/>
          <w:szCs w:val="28"/>
        </w:rPr>
        <w:t xml:space="preserve">2 госпрограммы </w:t>
      </w:r>
    </w:p>
    <w:p w:rsidR="0030215E" w:rsidRDefault="0030215E" w:rsidP="0030215E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30215E" w:rsidRPr="00403709" w:rsidTr="00E965BD">
        <w:trPr>
          <w:trHeight w:val="85"/>
        </w:trPr>
        <w:tc>
          <w:tcPr>
            <w:tcW w:w="4111" w:type="dxa"/>
            <w:shd w:val="clear" w:color="auto" w:fill="auto"/>
            <w:vAlign w:val="center"/>
            <w:hideMark/>
          </w:tcPr>
          <w:p w:rsidR="0030215E" w:rsidRPr="00403709" w:rsidRDefault="0030215E" w:rsidP="00E9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действующая редакция госпрограммы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30215E" w:rsidRPr="00403709" w:rsidRDefault="0030215E" w:rsidP="00E9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проекте</w:t>
            </w:r>
          </w:p>
        </w:tc>
      </w:tr>
      <w:tr w:rsidR="0030215E" w:rsidRPr="00403709" w:rsidTr="00E965BD">
        <w:trPr>
          <w:trHeight w:val="780"/>
        </w:trPr>
        <w:tc>
          <w:tcPr>
            <w:tcW w:w="4111" w:type="dxa"/>
            <w:shd w:val="clear" w:color="auto" w:fill="auto"/>
            <w:vAlign w:val="bottom"/>
            <w:hideMark/>
          </w:tcPr>
          <w:p w:rsidR="0030215E" w:rsidRPr="00403709" w:rsidRDefault="0030215E" w:rsidP="00E9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перечисление денежных средств в соответствии с областным законом об областном бюджете: в 2020 - 2024 годах - не менее 14 000 получателей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30215E" w:rsidRPr="00403709" w:rsidRDefault="0030215E" w:rsidP="00E96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«перечисление денежных сре</w:t>
            </w:r>
            <w:proofErr w:type="gramStart"/>
            <w:r w:rsidRPr="00403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в с</w:t>
            </w:r>
            <w:proofErr w:type="gramEnd"/>
            <w:r w:rsidRPr="00403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оответствии с областным законом об областном бюджете: </w:t>
            </w:r>
            <w:r w:rsidRPr="00403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2020 – не менее 14 000 получателей;</w:t>
            </w:r>
            <w:r w:rsidRPr="00403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2021 годах – не менее 4 000 получателей;</w:t>
            </w:r>
            <w:r w:rsidRPr="00403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2022 – 2024 годах – не менее 3 000 получателей»;</w:t>
            </w:r>
          </w:p>
        </w:tc>
      </w:tr>
    </w:tbl>
    <w:p w:rsidR="0030215E" w:rsidRPr="00ED5D0D" w:rsidRDefault="0030215E" w:rsidP="0030215E">
      <w:pPr>
        <w:autoSpaceDE w:val="0"/>
        <w:autoSpaceDN w:val="0"/>
        <w:spacing w:after="0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30215E" w:rsidRDefault="0030215E" w:rsidP="0030215E">
      <w:pPr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BBE">
        <w:rPr>
          <w:rFonts w:ascii="Times New Roman" w:hAnsi="Times New Roman"/>
          <w:sz w:val="28"/>
          <w:szCs w:val="28"/>
        </w:rPr>
        <w:t xml:space="preserve">мероприятия </w:t>
      </w:r>
      <w:r w:rsidRPr="00441BBE">
        <w:rPr>
          <w:rFonts w:ascii="Times New Roman" w:hAnsi="Times New Roman" w:cs="Times New Roman"/>
          <w:sz w:val="28"/>
          <w:szCs w:val="28"/>
        </w:rPr>
        <w:t xml:space="preserve">«1.27. Выплаты многодетным семьям взамен предоставления им земельных участков»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441BBE">
        <w:rPr>
          <w:rFonts w:ascii="Times New Roman" w:hAnsi="Times New Roman" w:cs="Times New Roman"/>
          <w:sz w:val="28"/>
          <w:szCs w:val="28"/>
        </w:rPr>
        <w:t>программы №2 госпрограммы</w:t>
      </w:r>
    </w:p>
    <w:p w:rsidR="0030215E" w:rsidRPr="00ED5D0D" w:rsidRDefault="0030215E" w:rsidP="0030215E">
      <w:pPr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30215E" w:rsidRPr="00441BBE" w:rsidTr="00E965BD">
        <w:trPr>
          <w:trHeight w:val="2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5E" w:rsidRPr="00441BBE" w:rsidRDefault="0030215E" w:rsidP="00E9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действующая редакция госпрограммы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E" w:rsidRPr="00441BBE" w:rsidRDefault="0030215E" w:rsidP="00E9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проекте</w:t>
            </w:r>
          </w:p>
        </w:tc>
      </w:tr>
      <w:tr w:rsidR="0030215E" w:rsidRPr="00441BBE" w:rsidTr="00E965BD">
        <w:trPr>
          <w:trHeight w:val="74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15E" w:rsidRPr="00441BBE" w:rsidRDefault="0030215E" w:rsidP="00E9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в полном объеме: в 2020 - 2024 годах - не менее 1000 получателей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15E" w:rsidRPr="00441BBE" w:rsidRDefault="0030215E" w:rsidP="00E9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«предоставление мер социальной поддержки в полном объеме:</w:t>
            </w:r>
            <w:r w:rsidRPr="00441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2020 году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41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не менее 1 000 получателей; </w:t>
            </w:r>
            <w:r w:rsidRPr="00441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2021 году – не менее 720 получателям; </w:t>
            </w:r>
            <w:r w:rsidRPr="00441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2022 – 2024 годах – не менее 1 000 получателей»;</w:t>
            </w:r>
          </w:p>
        </w:tc>
      </w:tr>
    </w:tbl>
    <w:p w:rsidR="0030215E" w:rsidRPr="003D0902" w:rsidRDefault="0030215E" w:rsidP="003021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0215E" w:rsidRPr="00447E63" w:rsidRDefault="0030215E" w:rsidP="003021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447E63">
        <w:rPr>
          <w:rFonts w:ascii="Times New Roman" w:eastAsia="Times New Roman" w:hAnsi="Times New Roman" w:cs="Times New Roman"/>
          <w:sz w:val="28"/>
        </w:rPr>
        <w:t xml:space="preserve">По представленному проекту </w:t>
      </w:r>
      <w:r>
        <w:rPr>
          <w:rFonts w:ascii="Times New Roman" w:eastAsia="Times New Roman" w:hAnsi="Times New Roman" w:cs="Times New Roman"/>
          <w:sz w:val="28"/>
        </w:rPr>
        <w:t>госпрограммы</w:t>
      </w:r>
      <w:r w:rsidRPr="00447E63">
        <w:rPr>
          <w:rFonts w:ascii="Times New Roman" w:eastAsia="Times New Roman" w:hAnsi="Times New Roman" w:cs="Times New Roman"/>
          <w:sz w:val="28"/>
        </w:rPr>
        <w:t xml:space="preserve"> замечаний и предложений по существу изменений не имеется.</w:t>
      </w:r>
    </w:p>
    <w:p w:rsidR="007846F1" w:rsidRPr="00310303" w:rsidRDefault="007846F1" w:rsidP="00310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BCA" w:rsidRPr="007846F1" w:rsidRDefault="00B63BCA">
      <w:pPr>
        <w:rPr>
          <w:rFonts w:ascii="Times New Roman" w:hAnsi="Times New Roman" w:cs="Times New Roman"/>
          <w:sz w:val="28"/>
          <w:szCs w:val="28"/>
        </w:rPr>
      </w:pPr>
    </w:p>
    <w:sectPr w:rsidR="00B63BCA" w:rsidRPr="00784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03"/>
    <w:rsid w:val="0030215E"/>
    <w:rsid w:val="00310303"/>
    <w:rsid w:val="007846F1"/>
    <w:rsid w:val="00B63BCA"/>
    <w:rsid w:val="00D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76BF6B0B190EA7919FD9633BA938761D53BC1FE856AC9E8B8A3ED009B6F2A4E6D9324E283A4B668D6A3B92E51D8A11EDE75DE813A9B158OFP2I" TargetMode="External"/><Relationship Id="rId5" Type="http://schemas.openxmlformats.org/officeDocument/2006/relationships/hyperlink" Target="consultantplus://offline/ref=1076BF6B0B190EA7919FD9633BA938761D53BC1FE856AC9E8B8A3ED009B6F2A4E6D9324E283A4B64856A3B92E51D8A11EDE75DE813A9B158OFP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Светлана Ивановна</dc:creator>
  <cp:lastModifiedBy>Колмогорова Людмила Владимировна</cp:lastModifiedBy>
  <cp:revision>2</cp:revision>
  <dcterms:created xsi:type="dcterms:W3CDTF">2021-12-29T11:34:00Z</dcterms:created>
  <dcterms:modified xsi:type="dcterms:W3CDTF">2021-12-29T11:34:00Z</dcterms:modified>
</cp:coreProperties>
</file>