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4EDDA" w14:textId="4611DB87" w:rsidR="00D151E8" w:rsidRPr="0080122C" w:rsidRDefault="00D151E8" w:rsidP="008B3DC2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80122C">
        <w:rPr>
          <w:rFonts w:ascii="Times New Roman" w:hAnsi="Times New Roman"/>
          <w:b/>
          <w:sz w:val="28"/>
          <w:lang w:eastAsia="ru-RU"/>
        </w:rPr>
        <w:t xml:space="preserve">Экспертиза проекта </w:t>
      </w:r>
      <w:r w:rsidR="00986280" w:rsidRPr="00986280">
        <w:rPr>
          <w:rFonts w:ascii="Times New Roman" w:hAnsi="Times New Roman"/>
          <w:b/>
          <w:sz w:val="28"/>
          <w:lang w:eastAsia="ru-RU"/>
        </w:rPr>
        <w:t>на проект постановления Правительства</w:t>
      </w:r>
      <w:r w:rsidR="00986280">
        <w:rPr>
          <w:rFonts w:ascii="Times New Roman" w:hAnsi="Times New Roman"/>
          <w:b/>
          <w:sz w:val="28"/>
          <w:lang w:eastAsia="ru-RU"/>
        </w:rPr>
        <w:t xml:space="preserve"> </w:t>
      </w:r>
      <w:r w:rsidR="00986280" w:rsidRPr="00986280">
        <w:rPr>
          <w:rFonts w:ascii="Times New Roman" w:hAnsi="Times New Roman"/>
          <w:b/>
          <w:sz w:val="28"/>
          <w:lang w:eastAsia="ru-RU"/>
        </w:rPr>
        <w:t xml:space="preserve">Архангельской области </w:t>
      </w:r>
      <w:r w:rsidR="008B3DC2" w:rsidRPr="008B3DC2">
        <w:rPr>
          <w:rFonts w:ascii="Times New Roman" w:hAnsi="Times New Roman"/>
          <w:b/>
          <w:sz w:val="28"/>
          <w:lang w:eastAsia="ru-RU"/>
        </w:rPr>
        <w:t xml:space="preserve">«О внесении изменений в постановление Правительства Архангельской </w:t>
      </w:r>
      <w:proofErr w:type="gramStart"/>
      <w:r w:rsidR="008B3DC2" w:rsidRPr="008B3DC2">
        <w:rPr>
          <w:rFonts w:ascii="Times New Roman" w:hAnsi="Times New Roman"/>
          <w:b/>
          <w:sz w:val="28"/>
          <w:lang w:eastAsia="ru-RU"/>
        </w:rPr>
        <w:t>области</w:t>
      </w:r>
      <w:r w:rsidR="00097830">
        <w:rPr>
          <w:rFonts w:ascii="Times New Roman" w:hAnsi="Times New Roman"/>
          <w:b/>
          <w:sz w:val="28"/>
          <w:lang w:eastAsia="ru-RU"/>
        </w:rPr>
        <w:t xml:space="preserve"> </w:t>
      </w:r>
      <w:r w:rsidR="008B3DC2" w:rsidRPr="008B3DC2">
        <w:rPr>
          <w:rFonts w:ascii="Times New Roman" w:hAnsi="Times New Roman"/>
          <w:b/>
          <w:sz w:val="28"/>
          <w:lang w:eastAsia="ru-RU"/>
        </w:rPr>
        <w:t xml:space="preserve"> от</w:t>
      </w:r>
      <w:proofErr w:type="gramEnd"/>
      <w:r w:rsidR="008B3DC2" w:rsidRPr="008B3DC2">
        <w:rPr>
          <w:rFonts w:ascii="Times New Roman" w:hAnsi="Times New Roman"/>
          <w:b/>
          <w:sz w:val="28"/>
          <w:lang w:eastAsia="ru-RU"/>
        </w:rPr>
        <w:t xml:space="preserve"> 11 октября 2013 года № 474-пп»</w:t>
      </w:r>
    </w:p>
    <w:p w14:paraId="52B57D5D" w14:textId="77777777"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14:paraId="17974955" w14:textId="195B49B7" w:rsidR="00D151E8" w:rsidRDefault="008B3DC2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17.01.2024</w:t>
      </w:r>
      <w:r w:rsidR="00D151E8">
        <w:rPr>
          <w:rFonts w:ascii="Times New Roman" w:hAnsi="Times New Roman"/>
          <w:sz w:val="28"/>
          <w:lang w:eastAsia="ru-RU"/>
        </w:rPr>
        <w:t xml:space="preserve"> № 01-02/</w:t>
      </w:r>
      <w:r>
        <w:rPr>
          <w:rFonts w:ascii="Times New Roman" w:hAnsi="Times New Roman"/>
          <w:sz w:val="28"/>
          <w:lang w:eastAsia="ru-RU"/>
        </w:rPr>
        <w:t>60</w:t>
      </w:r>
    </w:p>
    <w:p w14:paraId="21E4EE9D" w14:textId="77777777"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A2C15E" w14:textId="759864BA" w:rsidR="00D151E8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040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8B3DC2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Правительства Архангельской области</w:t>
      </w:r>
      <w:r w:rsidR="008B3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628">
        <w:rPr>
          <w:rFonts w:ascii="Times New Roman" w:hAnsi="Times New Roman"/>
          <w:sz w:val="28"/>
          <w:szCs w:val="28"/>
          <w:lang w:eastAsia="ru-RU"/>
        </w:rPr>
        <w:t>от 11 октября 2013 года № </w:t>
      </w:r>
      <w:r w:rsidR="008B3DC2" w:rsidRPr="008B3DC2">
        <w:rPr>
          <w:rFonts w:ascii="Times New Roman" w:hAnsi="Times New Roman"/>
          <w:sz w:val="28"/>
          <w:szCs w:val="28"/>
          <w:lang w:eastAsia="ru-RU"/>
        </w:rPr>
        <w:t>474-пп»</w:t>
      </w:r>
      <w:r w:rsidRPr="00901040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901040">
        <w:rPr>
          <w:sz w:val="28"/>
          <w:szCs w:val="28"/>
        </w:rPr>
        <w:t xml:space="preserve"> в</w:t>
      </w:r>
      <w:r w:rsidRPr="00901040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5B3628">
        <w:rPr>
          <w:rFonts w:ascii="Times New Roman" w:hAnsi="Times New Roman"/>
          <w:sz w:val="28"/>
          <w:szCs w:val="28"/>
          <w:lang w:eastAsia="ru-RU"/>
        </w:rPr>
        <w:t>17.01.2024</w:t>
      </w:r>
      <w:r w:rsidR="00AD6B06" w:rsidRPr="00901040">
        <w:rPr>
          <w:rFonts w:ascii="Times New Roman" w:hAnsi="Times New Roman"/>
          <w:sz w:val="28"/>
          <w:szCs w:val="28"/>
          <w:lang w:eastAsia="ru-RU"/>
        </w:rPr>
        <w:t xml:space="preserve"> № </w:t>
      </w:r>
      <w:r w:rsidR="006C28FB" w:rsidRPr="00901040">
        <w:rPr>
          <w:rFonts w:ascii="Times New Roman" w:hAnsi="Times New Roman"/>
          <w:sz w:val="28"/>
          <w:szCs w:val="28"/>
          <w:lang w:eastAsia="ru-RU"/>
        </w:rPr>
        <w:t>01-02/</w:t>
      </w:r>
      <w:r w:rsidR="005B3628">
        <w:rPr>
          <w:rFonts w:ascii="Times New Roman" w:hAnsi="Times New Roman"/>
          <w:sz w:val="28"/>
          <w:szCs w:val="28"/>
          <w:lang w:eastAsia="ru-RU"/>
        </w:rPr>
        <w:t>60</w:t>
      </w:r>
      <w:r w:rsidR="00AD6B06" w:rsidRPr="00901040">
        <w:rPr>
          <w:rFonts w:ascii="Times New Roman" w:hAnsi="Times New Roman"/>
          <w:sz w:val="28"/>
          <w:szCs w:val="28"/>
          <w:lang w:eastAsia="ru-RU"/>
        </w:rPr>
        <w:t>.</w:t>
      </w:r>
    </w:p>
    <w:p w14:paraId="4937C4F2" w14:textId="77777777" w:rsidR="005B3628" w:rsidRPr="00A61296" w:rsidRDefault="005B3628" w:rsidP="005B362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61296">
        <w:rPr>
          <w:rFonts w:ascii="Times New Roman" w:hAnsi="Times New Roman"/>
          <w:sz w:val="28"/>
          <w:lang w:eastAsia="ru-RU"/>
        </w:rPr>
        <w:t xml:space="preserve">Постановление Правительства Архангельской области от 11 октября 2013 года № 474-пп, в которое проектом НПА вносятся изменения, утверждена </w:t>
      </w:r>
      <w:r>
        <w:rPr>
          <w:rFonts w:ascii="Times New Roman" w:hAnsi="Times New Roman"/>
          <w:sz w:val="28"/>
          <w:lang w:eastAsia="ru-RU"/>
        </w:rPr>
        <w:t>г</w:t>
      </w:r>
      <w:r w:rsidRPr="00A61296">
        <w:rPr>
          <w:rFonts w:ascii="Times New Roman" w:hAnsi="Times New Roman"/>
          <w:sz w:val="28"/>
          <w:lang w:eastAsia="ru-RU"/>
        </w:rPr>
        <w:t>осударственная программа Архангельской области «Управление государственными финансами и государственным долгом Архангельской области»</w:t>
      </w:r>
      <w:r>
        <w:rPr>
          <w:rFonts w:ascii="Times New Roman" w:hAnsi="Times New Roman"/>
          <w:sz w:val="28"/>
          <w:lang w:eastAsia="ru-RU"/>
        </w:rPr>
        <w:t xml:space="preserve"> (далее – госпрограмма № 474-пп)</w:t>
      </w:r>
      <w:r w:rsidRPr="00A61296">
        <w:rPr>
          <w:rFonts w:ascii="Times New Roman" w:hAnsi="Times New Roman"/>
          <w:sz w:val="28"/>
          <w:lang w:eastAsia="ru-RU"/>
        </w:rPr>
        <w:t>.</w:t>
      </w:r>
    </w:p>
    <w:p w14:paraId="5C5F0EAD" w14:textId="77777777" w:rsidR="005B3628" w:rsidRPr="00A61296" w:rsidRDefault="005B3628" w:rsidP="005B362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A61296">
        <w:rPr>
          <w:rFonts w:ascii="Times New Roman" w:hAnsi="Times New Roman"/>
          <w:sz w:val="28"/>
          <w:lang w:eastAsia="ru-RU"/>
        </w:rPr>
        <w:t xml:space="preserve">Обозначенная государственная программа Архангельской области </w:t>
      </w:r>
      <w:r w:rsidRPr="00A61296">
        <w:rPr>
          <w:rFonts w:ascii="Times New Roman" w:hAnsi="Times New Roman"/>
          <w:sz w:val="28"/>
        </w:rPr>
        <w:t>на 31.12.2023 действует в редакции, утвержденной постановлением Правительства Архангельской области от 15.11.2023 № 1121-пп.</w:t>
      </w:r>
    </w:p>
    <w:p w14:paraId="2E6F4309" w14:textId="7340C7A8" w:rsidR="005B3628" w:rsidRDefault="00AC1CBB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9F51DA">
        <w:rPr>
          <w:rFonts w:ascii="Times New Roman" w:hAnsi="Times New Roman"/>
          <w:sz w:val="28"/>
        </w:rPr>
        <w:t>роектом НПА предлагается внести изменения в госпрограмму № 474-пп касающиеся финансирования только на 2023 год за счет средств областного бюджета</w:t>
      </w:r>
      <w:r w:rsidR="00EC1778">
        <w:rPr>
          <w:rFonts w:ascii="Times New Roman" w:hAnsi="Times New Roman"/>
          <w:sz w:val="28"/>
        </w:rPr>
        <w:t>, что обусловлено</w:t>
      </w:r>
      <w:r w:rsidRPr="00AC1CBB">
        <w:rPr>
          <w:rFonts w:ascii="Times New Roman" w:hAnsi="Times New Roman"/>
          <w:sz w:val="28"/>
        </w:rPr>
        <w:t xml:space="preserve"> соответствующими изменениями, утверждёнными законом Арханг</w:t>
      </w:r>
      <w:r w:rsidR="00CC26D1">
        <w:rPr>
          <w:rFonts w:ascii="Times New Roman" w:hAnsi="Times New Roman"/>
          <w:sz w:val="28"/>
        </w:rPr>
        <w:t>ельской области от 15.12.2023 № </w:t>
      </w:r>
      <w:r w:rsidRPr="00AC1CBB">
        <w:rPr>
          <w:rFonts w:ascii="Times New Roman" w:hAnsi="Times New Roman"/>
          <w:sz w:val="28"/>
        </w:rPr>
        <w:t>38-4-ОЗ «О внесении изменений в областной закон «Об областном бюджете на 2023 год и на плановый период 2024 и 2025 годов», вступившим в силу 19.12.2023, а также изменениям, внесенным в бюджетную роспись областного бюджета на 2023</w:t>
      </w:r>
      <w:r w:rsidR="00CC26D1">
        <w:rPr>
          <w:rFonts w:ascii="Times New Roman" w:hAnsi="Times New Roman"/>
          <w:sz w:val="28"/>
        </w:rPr>
        <w:t xml:space="preserve"> год по состоянию на 31.12.2023, из них:</w:t>
      </w:r>
    </w:p>
    <w:p w14:paraId="2E1CBA1E" w14:textId="77777777" w:rsidR="00CC26D1" w:rsidRPr="0071713C" w:rsidRDefault="00CC26D1" w:rsidP="00CC26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 подпрограмме № 1 «</w:t>
      </w:r>
      <w:r w:rsidRPr="00817CFD">
        <w:rPr>
          <w:rFonts w:ascii="Times New Roman" w:hAnsi="Times New Roman"/>
          <w:sz w:val="28"/>
        </w:rPr>
        <w:t>Организация и обеспечение бюджетного процесса и развитие информационных систем управления финансами в Архангельской области</w:t>
      </w:r>
      <w:r>
        <w:rPr>
          <w:rFonts w:ascii="Times New Roman" w:hAnsi="Times New Roman"/>
          <w:sz w:val="28"/>
        </w:rPr>
        <w:t>» предлагается увеличить расходы, предусмотренные п. 4.1. перечня мероприятий «</w:t>
      </w:r>
      <w:r w:rsidRPr="0099110B">
        <w:rPr>
          <w:rFonts w:ascii="Times New Roman" w:hAnsi="Times New Roman"/>
          <w:sz w:val="28"/>
        </w:rPr>
        <w:t>Исполнение судебных актов по искам к Архангельской области, предусматривающих обращение взыскания на средства областного бюджета в порядке, предусмотренном законодательством РФ</w:t>
      </w:r>
      <w:r>
        <w:rPr>
          <w:rFonts w:ascii="Times New Roman" w:hAnsi="Times New Roman"/>
          <w:sz w:val="28"/>
        </w:rPr>
        <w:t xml:space="preserve">» на 6,0 млн.руб. (с 64,5 млн.руб. до 70,5 млн.руб.), которые предусмотрены </w:t>
      </w:r>
      <w:proofErr w:type="spellStart"/>
      <w:r w:rsidRPr="0071713C">
        <w:rPr>
          <w:rFonts w:ascii="Times New Roman" w:hAnsi="Times New Roman"/>
          <w:sz w:val="28"/>
        </w:rPr>
        <w:t>минфину</w:t>
      </w:r>
      <w:proofErr w:type="spellEnd"/>
      <w:r w:rsidRPr="0071713C">
        <w:rPr>
          <w:rFonts w:ascii="Times New Roman" w:hAnsi="Times New Roman"/>
          <w:sz w:val="28"/>
        </w:rPr>
        <w:t xml:space="preserve"> Архангельской области</w:t>
      </w:r>
      <w:r>
        <w:rPr>
          <w:rFonts w:ascii="Times New Roman" w:hAnsi="Times New Roman"/>
          <w:sz w:val="28"/>
        </w:rPr>
        <w:t xml:space="preserve"> показателями уточненной бюджетной росписи на 2023 год, действующей на </w:t>
      </w:r>
      <w:r w:rsidRPr="0071713C">
        <w:rPr>
          <w:rFonts w:ascii="Times New Roman" w:hAnsi="Times New Roman"/>
          <w:sz w:val="28"/>
        </w:rPr>
        <w:t xml:space="preserve">31.12.2023. </w:t>
      </w:r>
    </w:p>
    <w:p w14:paraId="1F1CCB32" w14:textId="77777777" w:rsidR="00CC26D1" w:rsidRPr="0071713C" w:rsidRDefault="00CC26D1" w:rsidP="00CC26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Pr="0071713C">
        <w:rPr>
          <w:rFonts w:ascii="Times New Roman" w:hAnsi="Times New Roman"/>
          <w:sz w:val="28"/>
        </w:rPr>
        <w:t>По подпрограмме № 2 «Управление государственным долгом Архангельской области» предлагается уменьшить расходы, предусмотренные п. 1.2. перечня мероприятий «Своевременное погашение долговых обязательств и исполнение обязательств по обслуживанию государственного внутреннего долга Архангельской области» на 95,8 млн.руб. (с 738,6 млн.руб. до 642,9 млн.руб.), которые предусмотрены на уплату процентов по привлеченным кредитам в областной бюджет.</w:t>
      </w:r>
    </w:p>
    <w:p w14:paraId="2EABFCC8" w14:textId="77777777" w:rsidR="00CC26D1" w:rsidRDefault="00CC26D1" w:rsidP="00CC26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16FA1">
        <w:rPr>
          <w:rFonts w:ascii="Times New Roman" w:hAnsi="Times New Roman"/>
          <w:sz w:val="28"/>
        </w:rPr>
        <w:t>Пунктом 4 ст.</w:t>
      </w:r>
      <w:r>
        <w:rPr>
          <w:rFonts w:ascii="Times New Roman" w:hAnsi="Times New Roman"/>
          <w:sz w:val="28"/>
        </w:rPr>
        <w:t> </w:t>
      </w:r>
      <w:r w:rsidRPr="00016FA1">
        <w:rPr>
          <w:rFonts w:ascii="Times New Roman" w:hAnsi="Times New Roman"/>
          <w:sz w:val="28"/>
        </w:rPr>
        <w:t>10 закона Архангельской области от 20.12.2022 № 655</w:t>
      </w:r>
      <w:r w:rsidRPr="00016FA1">
        <w:rPr>
          <w:rFonts w:ascii="Times New Roman" w:hAnsi="Times New Roman"/>
          <w:sz w:val="28"/>
        </w:rPr>
        <w:noBreakHyphen/>
        <w:t>40</w:t>
      </w:r>
      <w:r w:rsidRPr="00016FA1">
        <w:rPr>
          <w:rFonts w:ascii="Times New Roman" w:hAnsi="Times New Roman"/>
          <w:sz w:val="28"/>
        </w:rPr>
        <w:noBreakHyphen/>
        <w:t xml:space="preserve">ОЗ «Об областном бюджете на 2023 год и на плановый период 2024 и </w:t>
      </w:r>
      <w:r w:rsidRPr="00016FA1">
        <w:rPr>
          <w:rFonts w:ascii="Times New Roman" w:hAnsi="Times New Roman"/>
          <w:sz w:val="28"/>
        </w:rPr>
        <w:lastRenderedPageBreak/>
        <w:t>2025 годов»</w:t>
      </w:r>
      <w:r>
        <w:rPr>
          <w:rFonts w:ascii="Times New Roman" w:hAnsi="Times New Roman"/>
          <w:sz w:val="28"/>
        </w:rPr>
        <w:t xml:space="preserve"> (р</w:t>
      </w:r>
      <w:r w:rsidRPr="00016FA1"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.</w:t>
      </w:r>
      <w:r w:rsidRPr="00016FA1">
        <w:rPr>
          <w:rFonts w:ascii="Times New Roman" w:hAnsi="Times New Roman"/>
          <w:sz w:val="28"/>
        </w:rPr>
        <w:t xml:space="preserve"> от 15.12.2023</w:t>
      </w:r>
      <w:r>
        <w:rPr>
          <w:rFonts w:ascii="Times New Roman" w:hAnsi="Times New Roman"/>
          <w:sz w:val="28"/>
        </w:rPr>
        <w:t>)</w:t>
      </w:r>
      <w:r w:rsidRPr="00016FA1">
        <w:rPr>
          <w:rFonts w:ascii="Times New Roman" w:hAnsi="Times New Roman"/>
          <w:sz w:val="28"/>
        </w:rPr>
        <w:t>, объем расходов областного бюджета на обслуживание государственного долга Архангельской области на 2023 год утвержден в сумме 642</w:t>
      </w:r>
      <w:bookmarkStart w:id="0" w:name="_GoBack"/>
      <w:bookmarkEnd w:id="0"/>
      <w:r w:rsidRPr="00016FA1">
        <w:rPr>
          <w:rFonts w:ascii="Times New Roman" w:hAnsi="Times New Roman"/>
          <w:sz w:val="28"/>
        </w:rPr>
        <w:t>,9 млн.руб., т.к. областным законом от 15.12.2023 № 38-4-ОЗ был уменьшен на 95,8 млн.руб.</w:t>
      </w:r>
    </w:p>
    <w:p w14:paraId="170D404D" w14:textId="77777777" w:rsidR="00CC26D1" w:rsidRDefault="00CC26D1" w:rsidP="00CC26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По подпрограмме № 3 «</w:t>
      </w:r>
      <w:r w:rsidRPr="00CC3FAD">
        <w:rPr>
          <w:rFonts w:ascii="Times New Roman" w:hAnsi="Times New Roman"/>
          <w:sz w:val="28"/>
        </w:rPr>
        <w:t>Поддержание устойчивого исполнения бюджетов муниципальных образований Архангельской области</w:t>
      </w:r>
      <w:r>
        <w:rPr>
          <w:rFonts w:ascii="Times New Roman" w:hAnsi="Times New Roman"/>
          <w:sz w:val="28"/>
        </w:rPr>
        <w:t>» предлагается уменьшить расходы, предусмотренные п. 2.1. перечня мероприятий «</w:t>
      </w:r>
      <w:r w:rsidRPr="00016FA1">
        <w:rPr>
          <w:rFonts w:ascii="Times New Roman" w:hAnsi="Times New Roman"/>
          <w:sz w:val="28"/>
        </w:rPr>
        <w:t>Перечисление сумм межбюджетных трансфертов в целях поддержания устойчивого исполнения бюджетов муниципальных образований Архангельской области</w:t>
      </w:r>
      <w:r>
        <w:rPr>
          <w:rFonts w:ascii="Times New Roman" w:hAnsi="Times New Roman"/>
          <w:sz w:val="28"/>
        </w:rPr>
        <w:t>» на 26,2 млн.руб. (с 8 </w:t>
      </w:r>
      <w:r w:rsidRPr="00335532">
        <w:rPr>
          <w:rFonts w:ascii="Times New Roman" w:hAnsi="Times New Roman"/>
          <w:sz w:val="28"/>
        </w:rPr>
        <w:t>320,4</w:t>
      </w:r>
      <w:r>
        <w:rPr>
          <w:rFonts w:ascii="Times New Roman" w:hAnsi="Times New Roman"/>
          <w:sz w:val="28"/>
        </w:rPr>
        <w:t xml:space="preserve"> млн.руб. до 8 </w:t>
      </w:r>
      <w:r w:rsidRPr="00335532">
        <w:rPr>
          <w:rFonts w:ascii="Times New Roman" w:hAnsi="Times New Roman"/>
          <w:sz w:val="28"/>
        </w:rPr>
        <w:t>294,2</w:t>
      </w:r>
      <w:r>
        <w:rPr>
          <w:rFonts w:ascii="Times New Roman" w:hAnsi="Times New Roman"/>
          <w:sz w:val="28"/>
        </w:rPr>
        <w:t xml:space="preserve"> млн.руб.), т.к. областным законом от 15.12.2023 № </w:t>
      </w:r>
      <w:r w:rsidRPr="0027568D">
        <w:rPr>
          <w:rFonts w:ascii="Times New Roman" w:hAnsi="Times New Roman"/>
          <w:sz w:val="28"/>
        </w:rPr>
        <w:t>38-4-ОЗ</w:t>
      </w:r>
      <w:r>
        <w:rPr>
          <w:rFonts w:ascii="Times New Roman" w:hAnsi="Times New Roman"/>
          <w:sz w:val="28"/>
        </w:rPr>
        <w:t xml:space="preserve"> в приложение № 7 к областному закону от 20.12.2022 № </w:t>
      </w:r>
      <w:r w:rsidRPr="0049695A">
        <w:rPr>
          <w:rFonts w:ascii="Times New Roman" w:hAnsi="Times New Roman"/>
          <w:sz w:val="28"/>
        </w:rPr>
        <w:t>655</w:t>
      </w:r>
      <w:r>
        <w:rPr>
          <w:rFonts w:ascii="Times New Roman" w:hAnsi="Times New Roman"/>
          <w:sz w:val="28"/>
        </w:rPr>
        <w:t>-</w:t>
      </w:r>
      <w:r w:rsidRPr="0049695A"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-</w:t>
      </w:r>
      <w:r w:rsidRPr="0049695A">
        <w:rPr>
          <w:rFonts w:ascii="Times New Roman" w:hAnsi="Times New Roman"/>
          <w:sz w:val="28"/>
        </w:rPr>
        <w:t>ОЗ «Об областном бюджете на 2023 год и на плановый период 2024 и 2025 годов»</w:t>
      </w:r>
      <w:r>
        <w:rPr>
          <w:rFonts w:ascii="Times New Roman" w:hAnsi="Times New Roman"/>
          <w:sz w:val="28"/>
        </w:rPr>
        <w:t xml:space="preserve"> были утверждены указанные изменения.</w:t>
      </w:r>
    </w:p>
    <w:p w14:paraId="726893ED" w14:textId="77777777" w:rsidR="00CC26D1" w:rsidRPr="0027288B" w:rsidRDefault="00CC26D1" w:rsidP="00CC26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проектом НПА предлагается в новой редакции утвердить м</w:t>
      </w:r>
      <w:r w:rsidRPr="00210FBB">
        <w:rPr>
          <w:rFonts w:ascii="Times New Roman" w:hAnsi="Times New Roman"/>
          <w:sz w:val="28"/>
        </w:rPr>
        <w:t xml:space="preserve">етодику распределения дотаций бюджетам муниципальных районов, муниципальных округов и городских округов Архангельской области на </w:t>
      </w:r>
      <w:r w:rsidRPr="0027288B">
        <w:rPr>
          <w:rFonts w:ascii="Times New Roman" w:hAnsi="Times New Roman"/>
          <w:sz w:val="28"/>
        </w:rPr>
        <w:t>поддержку мер по обеспечению сбалансированности местных бюджетов и правила их предоставления на 2024 год.</w:t>
      </w:r>
    </w:p>
    <w:p w14:paraId="234F9DE5" w14:textId="77777777" w:rsidR="00754170" w:rsidRPr="00754170" w:rsidRDefault="00754170" w:rsidP="0075417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012C2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14:paraId="3942B07B" w14:textId="77777777" w:rsidR="00754170" w:rsidRDefault="00754170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sectPr w:rsidR="00754170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771E" w14:textId="77777777" w:rsidR="00E627C3" w:rsidRDefault="00E627C3" w:rsidP="0059090A">
      <w:pPr>
        <w:spacing w:after="0" w:line="240" w:lineRule="auto"/>
      </w:pPr>
      <w:r>
        <w:separator/>
      </w:r>
    </w:p>
    <w:p w14:paraId="177E9CBB" w14:textId="77777777" w:rsidR="00E627C3" w:rsidRDefault="00E627C3"/>
  </w:endnote>
  <w:endnote w:type="continuationSeparator" w:id="0">
    <w:p w14:paraId="574DB826" w14:textId="77777777" w:rsidR="00E627C3" w:rsidRDefault="00E627C3" w:rsidP="0059090A">
      <w:pPr>
        <w:spacing w:after="0" w:line="240" w:lineRule="auto"/>
      </w:pPr>
      <w:r>
        <w:continuationSeparator/>
      </w:r>
    </w:p>
    <w:p w14:paraId="5B9E5EB2" w14:textId="77777777" w:rsidR="00E627C3" w:rsidRDefault="00E62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EB0BA" w14:textId="77777777" w:rsidR="00E627C3" w:rsidRDefault="00E627C3" w:rsidP="0059090A">
      <w:pPr>
        <w:spacing w:after="0" w:line="240" w:lineRule="auto"/>
      </w:pPr>
      <w:r>
        <w:separator/>
      </w:r>
    </w:p>
    <w:p w14:paraId="339E872B" w14:textId="77777777" w:rsidR="00E627C3" w:rsidRDefault="00E627C3"/>
  </w:footnote>
  <w:footnote w:type="continuationSeparator" w:id="0">
    <w:p w14:paraId="171E0D49" w14:textId="77777777" w:rsidR="00E627C3" w:rsidRDefault="00E627C3" w:rsidP="0059090A">
      <w:pPr>
        <w:spacing w:after="0" w:line="240" w:lineRule="auto"/>
      </w:pPr>
      <w:r>
        <w:continuationSeparator/>
      </w:r>
    </w:p>
    <w:p w14:paraId="76F065FC" w14:textId="77777777" w:rsidR="00E627C3" w:rsidRDefault="00E627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14BF0" w14:textId="77777777"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097830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715E9"/>
    <w:rsid w:val="00172DB7"/>
    <w:rsid w:val="0017607A"/>
    <w:rsid w:val="00176272"/>
    <w:rsid w:val="00177821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52A63"/>
    <w:rsid w:val="003554BF"/>
    <w:rsid w:val="00357F9F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E0D98"/>
    <w:rsid w:val="003E118D"/>
    <w:rsid w:val="003E2454"/>
    <w:rsid w:val="003E2A8D"/>
    <w:rsid w:val="003E4736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56654"/>
    <w:rsid w:val="005609AA"/>
    <w:rsid w:val="005628C8"/>
    <w:rsid w:val="005634CE"/>
    <w:rsid w:val="00571CC5"/>
    <w:rsid w:val="00572524"/>
    <w:rsid w:val="00573974"/>
    <w:rsid w:val="005757FC"/>
    <w:rsid w:val="00577CD4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202F"/>
    <w:rsid w:val="00D33EBB"/>
    <w:rsid w:val="00D34FFA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5352"/>
    <w:rsid w:val="00DD7027"/>
    <w:rsid w:val="00DD7B00"/>
    <w:rsid w:val="00DE0D85"/>
    <w:rsid w:val="00DF12F3"/>
    <w:rsid w:val="00DF33C6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D20C2"/>
    <w:rsid w:val="00ED5E12"/>
    <w:rsid w:val="00EE4C39"/>
    <w:rsid w:val="00EF1CEE"/>
    <w:rsid w:val="00EF2D9F"/>
    <w:rsid w:val="00EF3620"/>
    <w:rsid w:val="00F00A1C"/>
    <w:rsid w:val="00F029FE"/>
    <w:rsid w:val="00F034A5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303C-D7AE-4BC3-BBC6-461E75F6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12</cp:revision>
  <cp:lastPrinted>2023-08-23T11:22:00Z</cp:lastPrinted>
  <dcterms:created xsi:type="dcterms:W3CDTF">2023-10-11T14:17:00Z</dcterms:created>
  <dcterms:modified xsi:type="dcterms:W3CDTF">2024-01-25T06:55:00Z</dcterms:modified>
</cp:coreProperties>
</file>